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7D" w:rsidRDefault="006474F6" w:rsidP="00C573EF">
      <w:pPr>
        <w:jc w:val="right"/>
        <w:rPr>
          <w:rFonts w:ascii="Arial" w:hAnsi="Arial" w:cs="Arial"/>
          <w:sz w:val="22"/>
          <w:szCs w:val="22"/>
        </w:rPr>
      </w:pPr>
      <w:r>
        <w:rPr>
          <w:rFonts w:ascii="Arial" w:hAnsi="Arial" w:cs="Arial"/>
          <w:noProof/>
          <w:sz w:val="22"/>
          <w:szCs w:val="22"/>
          <w:rtl/>
          <w:lang w:bidi="ar-SA"/>
        </w:rPr>
        <w:drawing>
          <wp:anchor distT="0" distB="0" distL="114300" distR="114300" simplePos="0" relativeHeight="251658240" behindDoc="1" locked="0" layoutInCell="1" allowOverlap="1">
            <wp:simplePos x="0" y="0"/>
            <wp:positionH relativeFrom="column">
              <wp:posOffset>-719455</wp:posOffset>
            </wp:positionH>
            <wp:positionV relativeFrom="paragraph">
              <wp:posOffset>-720090</wp:posOffset>
            </wp:positionV>
            <wp:extent cx="7595870" cy="10714355"/>
            <wp:effectExtent l="19050" t="0" r="5080" b="0"/>
            <wp:wrapNone/>
            <wp:docPr id="4" name="Picture 4" descr="F:\KHOSOSI\Project\Miyaneh\Tarh\Conference\photo_2017-11-13_16-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HOSOSI\Project\Miyaneh\Tarh\Conference\photo_2017-11-13_16-04-47.jpg"/>
                    <pic:cNvPicPr>
                      <a:picLocks noChangeAspect="1" noChangeArrowheads="1"/>
                    </pic:cNvPicPr>
                  </pic:nvPicPr>
                  <pic:blipFill>
                    <a:blip r:embed="rId8" cstate="print"/>
                    <a:srcRect/>
                    <a:stretch>
                      <a:fillRect/>
                    </a:stretch>
                  </pic:blipFill>
                  <pic:spPr bwMode="auto">
                    <a:xfrm>
                      <a:off x="0" y="0"/>
                      <a:ext cx="7595870" cy="10714355"/>
                    </a:xfrm>
                    <a:prstGeom prst="rect">
                      <a:avLst/>
                    </a:prstGeom>
                    <a:noFill/>
                    <a:ln w="9525">
                      <a:noFill/>
                      <a:miter lim="800000"/>
                      <a:headEnd/>
                      <a:tailEnd/>
                    </a:ln>
                  </pic:spPr>
                </pic:pic>
              </a:graphicData>
            </a:graphic>
          </wp:anchor>
        </w:drawing>
      </w:r>
    </w:p>
    <w:p w:rsidR="00EE7317" w:rsidRDefault="00EE7317" w:rsidP="00CC7718">
      <w:pPr>
        <w:pStyle w:val="Heading1"/>
        <w:bidi/>
      </w:pPr>
    </w:p>
    <w:p w:rsidR="00EE7317" w:rsidRDefault="00EE7317" w:rsidP="00EE7317">
      <w:pPr>
        <w:pStyle w:val="Heading1"/>
        <w:bidi/>
      </w:pPr>
    </w:p>
    <w:p w:rsidR="00EE7317" w:rsidRDefault="00EE7317" w:rsidP="00EE7317">
      <w:pPr>
        <w:pStyle w:val="Heading1"/>
        <w:bidi/>
      </w:pPr>
    </w:p>
    <w:p w:rsidR="003B2ACB" w:rsidRDefault="003B2ACB" w:rsidP="00EE7317">
      <w:pPr>
        <w:pStyle w:val="Heading1"/>
        <w:bidi/>
        <w:rPr>
          <w:rtl/>
        </w:rPr>
      </w:pPr>
      <w:r>
        <w:rPr>
          <w:rFonts w:hint="cs"/>
          <w:rtl/>
        </w:rPr>
        <w:t>عنوان مقاله در حداکثر 15 کلمه (قلم بي‌نازنين 14 سیاه وسط چين)</w:t>
      </w:r>
    </w:p>
    <w:p w:rsidR="003B2ACB" w:rsidRDefault="003B2ACB" w:rsidP="003B2ACB">
      <w:pPr>
        <w:pStyle w:val="Heading1"/>
        <w:bidi/>
        <w:rPr>
          <w:sz w:val="20"/>
          <w:szCs w:val="20"/>
          <w:rtl/>
        </w:rPr>
      </w:pPr>
    </w:p>
    <w:p w:rsidR="003B2ACB" w:rsidRDefault="003B2ACB" w:rsidP="003B2ACB">
      <w:pPr>
        <w:pStyle w:val="Heading1"/>
        <w:bidi/>
        <w:rPr>
          <w:sz w:val="20"/>
          <w:szCs w:val="20"/>
          <w:rtl/>
        </w:rPr>
      </w:pPr>
      <w:r>
        <w:rPr>
          <w:rFonts w:hint="cs"/>
          <w:sz w:val="20"/>
          <w:szCs w:val="20"/>
          <w:rtl/>
        </w:rPr>
        <w:t>نویسنده اول</w:t>
      </w:r>
      <w:r>
        <w:rPr>
          <w:rFonts w:hint="cs"/>
          <w:sz w:val="20"/>
          <w:szCs w:val="20"/>
          <w:vertAlign w:val="superscript"/>
          <w:rtl/>
        </w:rPr>
        <w:t>1</w:t>
      </w:r>
      <w:r>
        <w:rPr>
          <w:rFonts w:hint="cs"/>
          <w:sz w:val="20"/>
          <w:szCs w:val="20"/>
          <w:rtl/>
        </w:rPr>
        <w:t>، نویسنده دوم</w:t>
      </w:r>
      <w:r>
        <w:rPr>
          <w:rFonts w:hint="cs"/>
          <w:sz w:val="20"/>
          <w:szCs w:val="20"/>
          <w:vertAlign w:val="superscript"/>
          <w:rtl/>
        </w:rPr>
        <w:t>2</w:t>
      </w:r>
      <w:r>
        <w:rPr>
          <w:rFonts w:hint="cs"/>
          <w:sz w:val="20"/>
          <w:szCs w:val="20"/>
          <w:rtl/>
        </w:rPr>
        <w:t>، نویسنده سوم</w:t>
      </w:r>
      <w:r>
        <w:rPr>
          <w:rFonts w:hint="cs"/>
          <w:sz w:val="20"/>
          <w:szCs w:val="20"/>
          <w:vertAlign w:val="superscript"/>
          <w:rtl/>
        </w:rPr>
        <w:t>3</w:t>
      </w:r>
      <w:r>
        <w:rPr>
          <w:rFonts w:hint="cs"/>
          <w:sz w:val="20"/>
          <w:szCs w:val="20"/>
          <w:rtl/>
        </w:rPr>
        <w:t xml:space="preserve"> (قلم بي‌نازنين 10 سیاه وسط چين)</w:t>
      </w:r>
    </w:p>
    <w:p w:rsidR="003B2ACB" w:rsidRDefault="003B2ACB" w:rsidP="003B2ACB">
      <w:pPr>
        <w:bidi w:val="0"/>
        <w:jc w:val="center"/>
        <w:rPr>
          <w:sz w:val="20"/>
          <w:szCs w:val="20"/>
          <w:rtl/>
        </w:rPr>
      </w:pPr>
    </w:p>
    <w:p w:rsidR="00EE7317" w:rsidRDefault="00EE7317" w:rsidP="00EE7317">
      <w:pPr>
        <w:pStyle w:val="Heading1"/>
        <w:bidi/>
        <w:rPr>
          <w:b w:val="0"/>
          <w:bCs w:val="0"/>
          <w:sz w:val="20"/>
          <w:szCs w:val="20"/>
          <w:rtl/>
        </w:rPr>
      </w:pPr>
      <w:r>
        <w:rPr>
          <w:rFonts w:hint="cs"/>
          <w:b w:val="0"/>
          <w:bCs w:val="0"/>
          <w:sz w:val="20"/>
          <w:szCs w:val="20"/>
          <w:rtl/>
        </w:rPr>
        <w:t xml:space="preserve">1-2- </w:t>
      </w:r>
      <w:r w:rsidRPr="00EE7317">
        <w:rPr>
          <w:b w:val="0"/>
          <w:bCs w:val="0"/>
          <w:sz w:val="20"/>
          <w:szCs w:val="20"/>
          <w:rtl/>
        </w:rPr>
        <w:t>گروه</w:t>
      </w:r>
      <w:r>
        <w:rPr>
          <w:rFonts w:hint="cs"/>
          <w:b w:val="0"/>
          <w:bCs w:val="0"/>
          <w:sz w:val="20"/>
          <w:szCs w:val="20"/>
          <w:rtl/>
        </w:rPr>
        <w:t xml:space="preserve"> برق</w:t>
      </w:r>
      <w:r w:rsidRPr="00EE7317">
        <w:rPr>
          <w:b w:val="0"/>
          <w:bCs w:val="0"/>
          <w:sz w:val="20"/>
          <w:szCs w:val="20"/>
          <w:rtl/>
        </w:rPr>
        <w:t xml:space="preserve">، دانشکده </w:t>
      </w:r>
      <w:r>
        <w:rPr>
          <w:rFonts w:hint="cs"/>
          <w:b w:val="0"/>
          <w:bCs w:val="0"/>
          <w:sz w:val="20"/>
          <w:szCs w:val="20"/>
          <w:rtl/>
        </w:rPr>
        <w:t>فنی و مهندسی</w:t>
      </w:r>
      <w:r w:rsidRPr="00EE7317">
        <w:rPr>
          <w:b w:val="0"/>
          <w:bCs w:val="0"/>
          <w:sz w:val="20"/>
          <w:szCs w:val="20"/>
          <w:rtl/>
        </w:rPr>
        <w:t xml:space="preserve">، واحد </w:t>
      </w:r>
      <w:r>
        <w:rPr>
          <w:rFonts w:hint="cs"/>
          <w:b w:val="0"/>
          <w:bCs w:val="0"/>
          <w:sz w:val="20"/>
          <w:szCs w:val="20"/>
          <w:rtl/>
        </w:rPr>
        <w:t>میانه</w:t>
      </w:r>
      <w:r w:rsidRPr="00EE7317">
        <w:rPr>
          <w:b w:val="0"/>
          <w:bCs w:val="0"/>
          <w:sz w:val="20"/>
          <w:szCs w:val="20"/>
          <w:rtl/>
        </w:rPr>
        <w:t>، دانشگاه آزاد اسلامی، میانه، ایران</w:t>
      </w:r>
      <w:r>
        <w:rPr>
          <w:rFonts w:hint="cs"/>
          <w:b w:val="0"/>
          <w:bCs w:val="0"/>
          <w:sz w:val="20"/>
          <w:szCs w:val="20"/>
          <w:rtl/>
        </w:rPr>
        <w:t>.</w:t>
      </w:r>
    </w:p>
    <w:p w:rsidR="003B2ACB" w:rsidRDefault="00EE7317" w:rsidP="00EE7317">
      <w:pPr>
        <w:pStyle w:val="Heading1"/>
        <w:bidi/>
        <w:rPr>
          <w:b w:val="0"/>
          <w:bCs w:val="0"/>
          <w:sz w:val="20"/>
          <w:szCs w:val="20"/>
          <w:rtl/>
        </w:rPr>
      </w:pPr>
      <w:r>
        <w:rPr>
          <w:rFonts w:hint="cs"/>
          <w:b w:val="0"/>
          <w:bCs w:val="0"/>
          <w:sz w:val="20"/>
          <w:szCs w:val="20"/>
          <w:rtl/>
        </w:rPr>
        <w:t xml:space="preserve">3- </w:t>
      </w:r>
      <w:r w:rsidR="003B2ACB">
        <w:rPr>
          <w:rFonts w:hint="cs"/>
          <w:b w:val="0"/>
          <w:bCs w:val="0"/>
          <w:sz w:val="20"/>
          <w:szCs w:val="20"/>
          <w:rtl/>
        </w:rPr>
        <w:t xml:space="preserve">نام دانشگاه / موسسه، </w:t>
      </w:r>
      <w:r>
        <w:rPr>
          <w:rFonts w:hint="cs"/>
          <w:b w:val="0"/>
          <w:bCs w:val="0"/>
          <w:sz w:val="20"/>
          <w:szCs w:val="20"/>
          <w:rtl/>
        </w:rPr>
        <w:t>شهر، کشور.</w:t>
      </w:r>
      <w:r w:rsidR="003B2ACB">
        <w:rPr>
          <w:rFonts w:hint="cs"/>
          <w:b w:val="0"/>
          <w:bCs w:val="0"/>
          <w:sz w:val="20"/>
          <w:szCs w:val="20"/>
          <w:rtl/>
        </w:rPr>
        <w:t xml:space="preserve"> (قلم بي‌نازنين 10 معمولی وسط چين)</w:t>
      </w:r>
    </w:p>
    <w:p w:rsidR="00D90321" w:rsidRDefault="00657A07" w:rsidP="00657A07">
      <w:pPr>
        <w:pStyle w:val="Heading1"/>
        <w:bidi/>
        <w:rPr>
          <w:b w:val="0"/>
          <w:bCs w:val="0"/>
          <w:sz w:val="20"/>
          <w:szCs w:val="20"/>
        </w:rPr>
      </w:pPr>
      <w:r>
        <w:rPr>
          <w:rFonts w:hint="cs"/>
          <w:b w:val="0"/>
          <w:bCs w:val="0"/>
          <w:sz w:val="20"/>
          <w:szCs w:val="20"/>
          <w:rtl/>
        </w:rPr>
        <w:t>ایمیل نویسنده</w:t>
      </w:r>
      <w:r>
        <w:rPr>
          <w:b w:val="0"/>
          <w:bCs w:val="0"/>
          <w:sz w:val="20"/>
          <w:szCs w:val="20"/>
          <w:rtl/>
        </w:rPr>
        <w:softHyphen/>
      </w:r>
      <w:r>
        <w:rPr>
          <w:rFonts w:hint="cs"/>
          <w:b w:val="0"/>
          <w:bCs w:val="0"/>
          <w:sz w:val="20"/>
          <w:szCs w:val="20"/>
          <w:rtl/>
        </w:rPr>
        <w:t xml:space="preserve"> اول، ایمیل نویسنده دوم، ....</w:t>
      </w:r>
    </w:p>
    <w:p w:rsidR="00EE7317" w:rsidRPr="00657A07" w:rsidRDefault="00EE7317" w:rsidP="00EE7317">
      <w:pPr>
        <w:jc w:val="center"/>
        <w:rPr>
          <w:rtl/>
        </w:rPr>
      </w:pPr>
    </w:p>
    <w:p w:rsidR="00D90321" w:rsidRDefault="00D90321">
      <w:pPr>
        <w:bidi w:val="0"/>
        <w:rPr>
          <w:sz w:val="16"/>
          <w:szCs w:val="16"/>
        </w:rPr>
      </w:pPr>
    </w:p>
    <w:p w:rsidR="00EE7317" w:rsidRDefault="00EE7317" w:rsidP="00EE7317">
      <w:pPr>
        <w:bidi w:val="0"/>
        <w:rPr>
          <w:sz w:val="16"/>
          <w:szCs w:val="16"/>
          <w:rtl/>
        </w:rPr>
      </w:pPr>
    </w:p>
    <w:p w:rsidR="002251C6" w:rsidRDefault="002251C6" w:rsidP="00EE7317">
      <w:pPr>
        <w:bidi w:val="0"/>
        <w:jc w:val="center"/>
        <w:rPr>
          <w:sz w:val="16"/>
          <w:szCs w:val="16"/>
        </w:rPr>
        <w:sectPr w:rsidR="002251C6" w:rsidSect="005E340A">
          <w:headerReference w:type="default" r:id="rId9"/>
          <w:footerReference w:type="even" r:id="rId10"/>
          <w:footerReference w:type="default" r:id="rId11"/>
          <w:footerReference w:type="first" r:id="rId12"/>
          <w:pgSz w:w="11906" w:h="16838" w:code="9"/>
          <w:pgMar w:top="1134" w:right="1134" w:bottom="1134" w:left="1134" w:header="454" w:footer="567" w:gutter="0"/>
          <w:cols w:space="567"/>
          <w:vAlign w:val="center"/>
          <w:titlePg/>
          <w:rtlGutter/>
          <w:docGrid w:linePitch="360"/>
        </w:sectPr>
      </w:pPr>
    </w:p>
    <w:p w:rsidR="00D90321" w:rsidRDefault="00D90321">
      <w:pPr>
        <w:jc w:val="lowKashida"/>
        <w:rPr>
          <w:rFonts w:cs="B Nazanin"/>
          <w:b/>
          <w:bCs/>
          <w:sz w:val="22"/>
          <w:szCs w:val="22"/>
          <w:rtl/>
        </w:rPr>
      </w:pPr>
      <w:r>
        <w:rPr>
          <w:rFonts w:cs="B Nazanin" w:hint="cs"/>
          <w:b/>
          <w:bCs/>
          <w:sz w:val="22"/>
          <w:szCs w:val="22"/>
          <w:rtl/>
        </w:rPr>
        <w:lastRenderedPageBreak/>
        <w:t xml:space="preserve">چکیده </w:t>
      </w:r>
    </w:p>
    <w:p w:rsidR="00CF7C2A" w:rsidRPr="00112689" w:rsidRDefault="003B1DEC" w:rsidP="00D14606">
      <w:pPr>
        <w:jc w:val="lowKashida"/>
        <w:rPr>
          <w:rFonts w:cs="B Nazanin"/>
          <w:sz w:val="22"/>
          <w:szCs w:val="22"/>
          <w:rtl/>
        </w:rPr>
      </w:pPr>
      <w:r>
        <w:rPr>
          <w:rFonts w:cs="B Nazanin" w:hint="cs"/>
          <w:sz w:val="22"/>
          <w:szCs w:val="22"/>
          <w:rtl/>
        </w:rPr>
        <w:t>مقالات ارسال شده در کلیه زمینه</w:t>
      </w:r>
      <w:r>
        <w:rPr>
          <w:rFonts w:cs="B Nazanin"/>
          <w:sz w:val="22"/>
          <w:szCs w:val="22"/>
          <w:rtl/>
        </w:rPr>
        <w:softHyphen/>
      </w:r>
      <w:r>
        <w:rPr>
          <w:rFonts w:cs="B Nazanin" w:hint="cs"/>
          <w:sz w:val="22"/>
          <w:szCs w:val="22"/>
          <w:rtl/>
        </w:rPr>
        <w:t xml:space="preserve">های مرتبط با </w:t>
      </w:r>
      <w:r w:rsidR="00F42B11">
        <w:rPr>
          <w:rFonts w:cs="B Nazanin" w:hint="cs"/>
          <w:sz w:val="22"/>
          <w:szCs w:val="22"/>
          <w:rtl/>
        </w:rPr>
        <w:t>محورهای</w:t>
      </w:r>
      <w:r w:rsidR="00C8337D">
        <w:rPr>
          <w:rFonts w:cs="B Nazanin" w:hint="cs"/>
          <w:sz w:val="22"/>
          <w:szCs w:val="22"/>
          <w:rtl/>
        </w:rPr>
        <w:t xml:space="preserve"> اصلی کنفرانس</w:t>
      </w:r>
      <w:r w:rsidR="00D14606">
        <w:rPr>
          <w:rFonts w:cs="B Nazanin" w:hint="cs"/>
          <w:sz w:val="22"/>
          <w:szCs w:val="22"/>
          <w:rtl/>
        </w:rPr>
        <w:t xml:space="preserve"> </w:t>
      </w:r>
      <w:r w:rsidR="00C8337D">
        <w:rPr>
          <w:rFonts w:cs="B Nazanin" w:hint="cs"/>
          <w:sz w:val="22"/>
          <w:szCs w:val="22"/>
          <w:rtl/>
        </w:rPr>
        <w:t xml:space="preserve">قابل ارسال </w:t>
      </w:r>
      <w:r>
        <w:rPr>
          <w:rFonts w:cs="B Nazanin" w:hint="cs"/>
          <w:sz w:val="22"/>
          <w:szCs w:val="22"/>
          <w:rtl/>
        </w:rPr>
        <w:t>می</w:t>
      </w:r>
      <w:r>
        <w:rPr>
          <w:rFonts w:cs="B Nazanin"/>
          <w:sz w:val="22"/>
          <w:szCs w:val="22"/>
          <w:rtl/>
        </w:rPr>
        <w:softHyphen/>
      </w:r>
      <w:r>
        <w:rPr>
          <w:rFonts w:cs="B Nazanin" w:hint="cs"/>
          <w:sz w:val="22"/>
          <w:szCs w:val="22"/>
          <w:rtl/>
        </w:rPr>
        <w:t xml:space="preserve">باشند. </w:t>
      </w:r>
      <w:r w:rsidR="00CF7C2A" w:rsidRPr="002F0555">
        <w:rPr>
          <w:rFonts w:cs="B Nazanin" w:hint="cs"/>
          <w:sz w:val="22"/>
          <w:szCs w:val="22"/>
          <w:rtl/>
        </w:rPr>
        <w:t>چکيده مقاله بايد شامل تعريف مس</w:t>
      </w:r>
      <w:r w:rsidR="00D122D6">
        <w:rPr>
          <w:rFonts w:cs="B Nazanin" w:hint="cs"/>
          <w:sz w:val="22"/>
          <w:szCs w:val="22"/>
          <w:rtl/>
        </w:rPr>
        <w:t>أ</w:t>
      </w:r>
      <w:r w:rsidR="00CF7C2A" w:rsidRPr="002F0555">
        <w:rPr>
          <w:rFonts w:cs="B Nazanin" w:hint="cs"/>
          <w:sz w:val="22"/>
          <w:szCs w:val="22"/>
          <w:rtl/>
        </w:rPr>
        <w:t>له، فر</w:t>
      </w:r>
      <w:r w:rsidR="00D122D6">
        <w:rPr>
          <w:rFonts w:cs="B Nazanin" w:hint="cs"/>
          <w:sz w:val="22"/>
          <w:szCs w:val="22"/>
          <w:rtl/>
        </w:rPr>
        <w:t>ضيات، روش حل، خلاصه‌اي از نتايج و</w:t>
      </w:r>
      <w:r w:rsidR="00CF7C2A" w:rsidRPr="002F0555">
        <w:rPr>
          <w:rFonts w:cs="B Nazanin" w:hint="cs"/>
          <w:sz w:val="22"/>
          <w:szCs w:val="22"/>
          <w:rtl/>
        </w:rPr>
        <w:t xml:space="preserve"> روش اعتبار سنجي باشد. </w:t>
      </w:r>
      <w:r w:rsidR="00D14606" w:rsidRPr="00D14606">
        <w:rPr>
          <w:rFonts w:cs="B Nazanin"/>
          <w:sz w:val="22"/>
          <w:szCs w:val="22"/>
          <w:rtl/>
        </w:rPr>
        <w:t>از بحث‌ها</w:t>
      </w:r>
      <w:r w:rsidR="00D14606">
        <w:rPr>
          <w:rFonts w:cs="B Nazanin" w:hint="cs"/>
          <w:sz w:val="22"/>
          <w:szCs w:val="22"/>
          <w:rtl/>
        </w:rPr>
        <w:t>ی</w:t>
      </w:r>
      <w:r w:rsidR="00D14606" w:rsidRPr="00D14606">
        <w:rPr>
          <w:rFonts w:cs="B Nazanin"/>
          <w:sz w:val="22"/>
          <w:szCs w:val="22"/>
          <w:rtl/>
        </w:rPr>
        <w:t xml:space="preserve"> کلي و مقدماتي در چکيده پرهيز شود. درصورتي که در</w:t>
      </w:r>
      <w:r w:rsidR="00D14606">
        <w:rPr>
          <w:rFonts w:cs="B Nazanin" w:hint="cs"/>
          <w:sz w:val="22"/>
          <w:szCs w:val="22"/>
          <w:rtl/>
        </w:rPr>
        <w:t xml:space="preserve"> </w:t>
      </w:r>
      <w:r w:rsidR="00D14606" w:rsidRPr="00D14606">
        <w:rPr>
          <w:rFonts w:cs="B Nazanin"/>
          <w:sz w:val="22"/>
          <w:szCs w:val="22"/>
          <w:rtl/>
        </w:rPr>
        <w:t>اين بخش از نماد يا کلمات اختصاري لاتين استفاده کنيد، بايد در متن مقاله آن را معرفي نماييد. از ارجاع به مراجع در بخش چکيده پرهيز شود.</w:t>
      </w:r>
      <w:r w:rsidR="00D14606">
        <w:rPr>
          <w:rFonts w:cs="B Nazanin" w:hint="cs"/>
          <w:sz w:val="22"/>
          <w:szCs w:val="22"/>
          <w:rtl/>
        </w:rPr>
        <w:t xml:space="preserve"> </w:t>
      </w:r>
      <w:r w:rsidR="00CF7C2A" w:rsidRPr="002F0555">
        <w:rPr>
          <w:rFonts w:cs="B Nazanin" w:hint="cs"/>
          <w:sz w:val="22"/>
          <w:szCs w:val="22"/>
          <w:rtl/>
        </w:rPr>
        <w:t>متذکر می</w:t>
      </w:r>
      <w:r w:rsidR="00CF7C2A" w:rsidRPr="002F0555">
        <w:rPr>
          <w:rFonts w:cs="B Nazanin" w:hint="eastAsia"/>
          <w:sz w:val="22"/>
          <w:szCs w:val="22"/>
          <w:rtl/>
        </w:rPr>
        <w:t>‌</w:t>
      </w:r>
      <w:r w:rsidR="00CF7C2A" w:rsidRPr="002F0555">
        <w:rPr>
          <w:rFonts w:cs="B Nazanin" w:hint="cs"/>
          <w:sz w:val="22"/>
          <w:szCs w:val="22"/>
          <w:rtl/>
        </w:rPr>
        <w:t xml:space="preserve">گردد مقالاتی که به </w:t>
      </w:r>
      <w:r w:rsidR="00CF7C2A" w:rsidRPr="002F0555">
        <w:rPr>
          <w:rFonts w:cs="B Nazanin" w:hint="eastAsia"/>
          <w:sz w:val="22"/>
          <w:szCs w:val="22"/>
          <w:rtl/>
        </w:rPr>
        <w:t>‌</w:t>
      </w:r>
      <w:r w:rsidR="00CF7C2A" w:rsidRPr="002F0555">
        <w:rPr>
          <w:rFonts w:cs="B Nazanin" w:hint="cs"/>
          <w:sz w:val="22"/>
          <w:szCs w:val="22"/>
          <w:rtl/>
        </w:rPr>
        <w:t>صورت کامل نحوه نگارش را رعايت ننموده باشند، اولويت پيگيری و اعمال فرآيند داوری را از دست خواهند داد.</w:t>
      </w:r>
    </w:p>
    <w:p w:rsidR="00D90321" w:rsidRDefault="00D90321" w:rsidP="00C8337D">
      <w:pPr>
        <w:ind w:firstLine="35"/>
        <w:jc w:val="lowKashida"/>
        <w:rPr>
          <w:rFonts w:cs="B Nazanin"/>
          <w:b/>
          <w:bCs/>
          <w:sz w:val="22"/>
          <w:szCs w:val="22"/>
          <w:rtl/>
        </w:rPr>
      </w:pPr>
      <w:r>
        <w:rPr>
          <w:rFonts w:cs="B Nazanin" w:hint="cs"/>
          <w:sz w:val="22"/>
          <w:szCs w:val="22"/>
          <w:rtl/>
        </w:rPr>
        <w:t xml:space="preserve">چکیده در حداکثر </w:t>
      </w:r>
      <w:r w:rsidR="00C8337D">
        <w:rPr>
          <w:rFonts w:cs="B Nazanin" w:hint="cs"/>
          <w:sz w:val="22"/>
          <w:szCs w:val="22"/>
          <w:rtl/>
        </w:rPr>
        <w:t>25</w:t>
      </w:r>
      <w:r w:rsidR="00313F70">
        <w:rPr>
          <w:rFonts w:cs="B Nazanin" w:hint="cs"/>
          <w:sz w:val="22"/>
          <w:szCs w:val="22"/>
          <w:rtl/>
        </w:rPr>
        <w:t>0</w:t>
      </w:r>
      <w:r>
        <w:rPr>
          <w:rFonts w:cs="B Nazanin" w:hint="cs"/>
          <w:sz w:val="22"/>
          <w:szCs w:val="22"/>
          <w:rtl/>
        </w:rPr>
        <w:t xml:space="preserve"> کلمه با قلم بي‌نازنين معمولی </w:t>
      </w:r>
      <w:r>
        <w:rPr>
          <w:rFonts w:cs="B Nazanin"/>
          <w:sz w:val="22"/>
          <w:szCs w:val="22"/>
        </w:rPr>
        <w:t>pt</w:t>
      </w:r>
      <w:r>
        <w:rPr>
          <w:rFonts w:cs="B Nazanin" w:hint="cs"/>
          <w:sz w:val="22"/>
          <w:szCs w:val="22"/>
          <w:rtl/>
        </w:rPr>
        <w:t xml:space="preserve"> 11 تایپ شود. </w:t>
      </w:r>
    </w:p>
    <w:p w:rsidR="00D90321" w:rsidRDefault="00D90321">
      <w:pPr>
        <w:jc w:val="lowKashida"/>
        <w:rPr>
          <w:rFonts w:cs="B Nazanin"/>
          <w:b/>
          <w:bCs/>
          <w:sz w:val="22"/>
          <w:szCs w:val="22"/>
          <w:rtl/>
        </w:rPr>
      </w:pPr>
    </w:p>
    <w:p w:rsidR="00D14606" w:rsidRPr="00D14606" w:rsidRDefault="00C345A8" w:rsidP="00C345A8">
      <w:pPr>
        <w:jc w:val="lowKashida"/>
        <w:rPr>
          <w:rFonts w:cs="B Nazanin"/>
          <w:sz w:val="22"/>
          <w:szCs w:val="22"/>
        </w:rPr>
      </w:pPr>
      <w:r>
        <w:rPr>
          <w:rFonts w:cs="B Nazanin" w:hint="cs"/>
          <w:b/>
          <w:bCs/>
          <w:sz w:val="22"/>
          <w:szCs w:val="22"/>
          <w:rtl/>
        </w:rPr>
        <w:t xml:space="preserve">کلید واژه: </w:t>
      </w:r>
      <w:r w:rsidR="003B2ACB">
        <w:rPr>
          <w:rFonts w:cs="B Nazanin" w:hint="cs"/>
          <w:sz w:val="22"/>
          <w:szCs w:val="22"/>
          <w:rtl/>
        </w:rPr>
        <w:t>کلید</w:t>
      </w:r>
      <w:r>
        <w:rPr>
          <w:rFonts w:cs="B Nazanin" w:hint="cs"/>
          <w:sz w:val="22"/>
          <w:szCs w:val="22"/>
          <w:rtl/>
        </w:rPr>
        <w:t xml:space="preserve"> واژه </w:t>
      </w:r>
      <w:r w:rsidR="003B2ACB">
        <w:rPr>
          <w:rFonts w:cs="B Nazanin" w:hint="cs"/>
          <w:sz w:val="22"/>
          <w:szCs w:val="22"/>
          <w:rtl/>
        </w:rPr>
        <w:t xml:space="preserve">به تعداد حداکثر 5 واژه پس از چکیده </w:t>
      </w:r>
      <w:r w:rsidR="00D14606" w:rsidRPr="00D14606">
        <w:rPr>
          <w:rFonts w:cs="B Nazanin"/>
          <w:sz w:val="22"/>
          <w:szCs w:val="22"/>
          <w:rtl/>
        </w:rPr>
        <w:t>مقاله به ‌ترتيب الفبا، به طوري كه‌ با‌</w:t>
      </w:r>
      <w:r w:rsidR="00D14606" w:rsidRPr="00D14606">
        <w:rPr>
          <w:rFonts w:cs="B Nazanin"/>
          <w:sz w:val="22"/>
          <w:szCs w:val="22"/>
        </w:rPr>
        <w:t xml:space="preserve"> </w:t>
      </w:r>
      <w:r w:rsidR="00D14606" w:rsidRPr="00D14606">
        <w:rPr>
          <w:rFonts w:cs="B Nazanin"/>
          <w:sz w:val="22"/>
          <w:szCs w:val="22"/>
          <w:rtl/>
        </w:rPr>
        <w:t>كاما از</w:t>
      </w:r>
      <w:r w:rsidR="00D14606" w:rsidRPr="00D14606">
        <w:rPr>
          <w:rFonts w:cs="B Nazanin"/>
          <w:sz w:val="22"/>
          <w:szCs w:val="22"/>
        </w:rPr>
        <w:t xml:space="preserve"> </w:t>
      </w:r>
      <w:r w:rsidR="00D14606" w:rsidRPr="00D14606">
        <w:rPr>
          <w:rFonts w:cs="B Nazanin"/>
          <w:sz w:val="22"/>
          <w:szCs w:val="22"/>
          <w:rtl/>
        </w:rPr>
        <w:t>هم‌</w:t>
      </w:r>
      <w:r w:rsidR="00D14606" w:rsidRPr="00D14606">
        <w:rPr>
          <w:rFonts w:cs="B Nazanin"/>
          <w:sz w:val="22"/>
          <w:szCs w:val="22"/>
        </w:rPr>
        <w:t xml:space="preserve"> </w:t>
      </w:r>
      <w:r w:rsidR="00D14606" w:rsidRPr="00D14606">
        <w:rPr>
          <w:rFonts w:cs="B Nazanin"/>
          <w:sz w:val="22"/>
          <w:szCs w:val="22"/>
          <w:rtl/>
        </w:rPr>
        <w:t>جدا</w:t>
      </w:r>
      <w:r w:rsidR="00D14606" w:rsidRPr="00D14606">
        <w:rPr>
          <w:rFonts w:cs="B Nazanin"/>
          <w:sz w:val="22"/>
          <w:szCs w:val="22"/>
        </w:rPr>
        <w:t xml:space="preserve"> </w:t>
      </w:r>
      <w:r w:rsidR="00D14606" w:rsidRPr="00D14606">
        <w:rPr>
          <w:rFonts w:cs="B Nazanin"/>
          <w:sz w:val="22"/>
          <w:szCs w:val="22"/>
          <w:rtl/>
        </w:rPr>
        <w:t>شده‌</w:t>
      </w:r>
      <w:r w:rsidR="00D14606" w:rsidRPr="00D14606">
        <w:rPr>
          <w:rFonts w:cs="B Nazanin"/>
          <w:sz w:val="22"/>
          <w:szCs w:val="22"/>
        </w:rPr>
        <w:t xml:space="preserve"> </w:t>
      </w:r>
      <w:r w:rsidR="00D14606" w:rsidRPr="00D14606">
        <w:rPr>
          <w:rFonts w:cs="B Nazanin"/>
          <w:sz w:val="22"/>
          <w:szCs w:val="22"/>
          <w:rtl/>
        </w:rPr>
        <w:t xml:space="preserve">باشند، ذکر </w:t>
      </w:r>
      <w:r>
        <w:rPr>
          <w:rFonts w:cs="B Nazanin" w:hint="cs"/>
          <w:sz w:val="22"/>
          <w:szCs w:val="22"/>
          <w:rtl/>
        </w:rPr>
        <w:t>شود</w:t>
      </w:r>
      <w:r w:rsidR="00D14606" w:rsidRPr="00D14606">
        <w:rPr>
          <w:rFonts w:cs="B Nazanin"/>
          <w:sz w:val="22"/>
          <w:szCs w:val="22"/>
        </w:rPr>
        <w:t>.</w:t>
      </w:r>
    </w:p>
    <w:p w:rsidR="00D90321" w:rsidRDefault="00D90321">
      <w:pPr>
        <w:jc w:val="lowKashida"/>
        <w:rPr>
          <w:rFonts w:cs="B Nazanin"/>
          <w:b/>
          <w:bCs/>
          <w:sz w:val="22"/>
          <w:szCs w:val="22"/>
          <w:rtl/>
        </w:rPr>
      </w:pPr>
    </w:p>
    <w:p w:rsidR="00CF7C2A" w:rsidRPr="00C345A8" w:rsidRDefault="00CF7C2A" w:rsidP="00C345A8">
      <w:pPr>
        <w:pStyle w:val="ListParagraph"/>
        <w:numPr>
          <w:ilvl w:val="0"/>
          <w:numId w:val="11"/>
        </w:numPr>
        <w:bidi/>
        <w:jc w:val="lowKashida"/>
        <w:rPr>
          <w:rFonts w:cs="B Nazanin"/>
          <w:b/>
          <w:bCs/>
          <w:sz w:val="24"/>
          <w:szCs w:val="24"/>
          <w:rtl/>
        </w:rPr>
      </w:pPr>
      <w:r w:rsidRPr="00C345A8">
        <w:rPr>
          <w:rFonts w:cs="B Nazanin" w:hint="cs"/>
          <w:b/>
          <w:bCs/>
          <w:sz w:val="24"/>
          <w:szCs w:val="24"/>
          <w:rtl/>
        </w:rPr>
        <w:t>مقدمه</w:t>
      </w:r>
    </w:p>
    <w:p w:rsidR="00CF7C2A" w:rsidRDefault="00C345A8" w:rsidP="00C345A8">
      <w:pPr>
        <w:ind w:firstLine="360"/>
        <w:jc w:val="lowKashida"/>
        <w:rPr>
          <w:rFonts w:cs="B Nazanin"/>
          <w:sz w:val="22"/>
          <w:szCs w:val="22"/>
          <w:rtl/>
        </w:rPr>
      </w:pPr>
      <w:r w:rsidRPr="00C345A8">
        <w:rPr>
          <w:rFonts w:cs="B Nazanin"/>
          <w:sz w:val="22"/>
          <w:szCs w:val="22"/>
          <w:rtl/>
        </w:rPr>
        <w:t>اين‌</w:t>
      </w:r>
      <w:r w:rsidRPr="00C345A8">
        <w:rPr>
          <w:rFonts w:cs="B Nazanin"/>
          <w:sz w:val="22"/>
          <w:szCs w:val="22"/>
        </w:rPr>
        <w:t xml:space="preserve"> </w:t>
      </w:r>
      <w:r w:rsidRPr="00C345A8">
        <w:rPr>
          <w:rFonts w:cs="B Nazanin"/>
          <w:sz w:val="22"/>
          <w:szCs w:val="22"/>
          <w:rtl/>
        </w:rPr>
        <w:t>دستورالعمل‌</w:t>
      </w:r>
      <w:r w:rsidRPr="00C345A8">
        <w:rPr>
          <w:rFonts w:cs="B Nazanin"/>
          <w:sz w:val="22"/>
          <w:szCs w:val="22"/>
        </w:rPr>
        <w:t xml:space="preserve"> </w:t>
      </w:r>
      <w:r w:rsidRPr="00C345A8">
        <w:rPr>
          <w:rFonts w:cs="B Nazanin"/>
          <w:sz w:val="22"/>
          <w:szCs w:val="22"/>
          <w:rtl/>
        </w:rPr>
        <w:t>روش تهيه‌</w:t>
      </w:r>
      <w:r w:rsidRPr="00C345A8">
        <w:rPr>
          <w:rFonts w:cs="B Nazanin"/>
          <w:sz w:val="22"/>
          <w:szCs w:val="22"/>
        </w:rPr>
        <w:t xml:space="preserve"> </w:t>
      </w:r>
      <w:r w:rsidRPr="00C345A8">
        <w:rPr>
          <w:rFonts w:cs="B Nazanin"/>
          <w:sz w:val="22"/>
          <w:szCs w:val="22"/>
          <w:rtl/>
        </w:rPr>
        <w:t>مقاله‌</w:t>
      </w:r>
      <w:r w:rsidRPr="00C345A8">
        <w:rPr>
          <w:rFonts w:cs="B Nazanin"/>
          <w:sz w:val="22"/>
          <w:szCs w:val="22"/>
        </w:rPr>
        <w:t xml:space="preserve"> </w:t>
      </w:r>
      <w:r w:rsidRPr="00C345A8">
        <w:rPr>
          <w:rFonts w:cs="B Nazanin"/>
          <w:sz w:val="22"/>
          <w:szCs w:val="22"/>
          <w:rtl/>
        </w:rPr>
        <w:t>براي</w:t>
      </w:r>
      <w:r>
        <w:rPr>
          <w:rFonts w:cs="B Nazanin" w:hint="cs"/>
          <w:sz w:val="22"/>
          <w:szCs w:val="22"/>
          <w:rtl/>
        </w:rPr>
        <w:t xml:space="preserve"> </w:t>
      </w:r>
      <w:r w:rsidRPr="00C345A8">
        <w:rPr>
          <w:rFonts w:cs="B Nazanin"/>
          <w:sz w:val="22"/>
          <w:szCs w:val="22"/>
          <w:rtl/>
        </w:rPr>
        <w:t>‌ارائه به هما</w:t>
      </w:r>
      <w:r w:rsidRPr="00C345A8">
        <w:rPr>
          <w:rFonts w:cs="B Nazanin" w:hint="cs"/>
          <w:sz w:val="22"/>
          <w:szCs w:val="22"/>
          <w:rtl/>
        </w:rPr>
        <w:t>ی</w:t>
      </w:r>
      <w:r w:rsidRPr="00C345A8">
        <w:rPr>
          <w:rFonts w:cs="B Nazanin" w:hint="eastAsia"/>
          <w:sz w:val="22"/>
          <w:szCs w:val="22"/>
          <w:rtl/>
        </w:rPr>
        <w:t>ش</w:t>
      </w:r>
      <w:r w:rsidRPr="00C345A8">
        <w:rPr>
          <w:rFonts w:cs="B Nazanin"/>
          <w:sz w:val="22"/>
          <w:szCs w:val="22"/>
          <w:rtl/>
        </w:rPr>
        <w:t xml:space="preserve"> مل</w:t>
      </w:r>
      <w:r w:rsidRPr="00C345A8">
        <w:rPr>
          <w:rFonts w:cs="B Nazanin" w:hint="cs"/>
          <w:sz w:val="22"/>
          <w:szCs w:val="22"/>
          <w:rtl/>
        </w:rPr>
        <w:t>ی</w:t>
      </w:r>
      <w:r w:rsidRPr="00C345A8">
        <w:rPr>
          <w:rFonts w:cs="B Nazanin"/>
          <w:sz w:val="22"/>
          <w:szCs w:val="22"/>
          <w:rtl/>
        </w:rPr>
        <w:t xml:space="preserve"> </w:t>
      </w:r>
      <w:r>
        <w:rPr>
          <w:rFonts w:cs="B Nazanin" w:hint="cs"/>
          <w:sz w:val="22"/>
          <w:szCs w:val="22"/>
          <w:rtl/>
        </w:rPr>
        <w:t>یافته</w:t>
      </w:r>
      <w:r>
        <w:rPr>
          <w:rFonts w:cs="B Nazanin" w:hint="cs"/>
          <w:sz w:val="22"/>
          <w:szCs w:val="22"/>
          <w:rtl/>
        </w:rPr>
        <w:softHyphen/>
        <w:t xml:space="preserve">های نوین در علوم مهندسی برق </w:t>
      </w:r>
      <w:r w:rsidRPr="00C345A8">
        <w:rPr>
          <w:rFonts w:cs="B Nazanin"/>
          <w:sz w:val="22"/>
          <w:szCs w:val="22"/>
          <w:rtl/>
        </w:rPr>
        <w:t>را بيان مي‌كند.</w:t>
      </w:r>
      <w:r>
        <w:rPr>
          <w:rFonts w:cs="B Nazanin" w:hint="cs"/>
          <w:sz w:val="22"/>
          <w:szCs w:val="22"/>
          <w:rtl/>
        </w:rPr>
        <w:t xml:space="preserve"> </w:t>
      </w:r>
      <w:r w:rsidR="00CF7C2A">
        <w:rPr>
          <w:rFonts w:cs="B Nazanin" w:hint="cs"/>
          <w:sz w:val="22"/>
          <w:szCs w:val="22"/>
          <w:rtl/>
        </w:rPr>
        <w:t xml:space="preserve">دستورالعمل حاضر به عنوان الگویی برای نگارش در </w:t>
      </w:r>
      <w:r w:rsidR="00CF7C2A" w:rsidRPr="0032782A">
        <w:rPr>
          <w:rFonts w:cs="B Nazanin" w:hint="cs"/>
          <w:sz w:val="22"/>
          <w:szCs w:val="22"/>
          <w:u w:val="single"/>
          <w:rtl/>
        </w:rPr>
        <w:t xml:space="preserve">نرم‌افزار </w:t>
      </w:r>
      <w:r w:rsidR="00CF7C2A" w:rsidRPr="00127DE3">
        <w:rPr>
          <w:rFonts w:cs="B Nazanin"/>
          <w:sz w:val="22"/>
          <w:szCs w:val="22"/>
          <w:u w:val="single"/>
        </w:rPr>
        <w:t>WORD</w:t>
      </w:r>
      <w:r w:rsidR="00DE42FB" w:rsidRPr="00127DE3">
        <w:rPr>
          <w:rFonts w:cs="B Nazanin"/>
          <w:sz w:val="22"/>
          <w:szCs w:val="22"/>
          <w:u w:val="single"/>
        </w:rPr>
        <w:t xml:space="preserve"> 2007</w:t>
      </w:r>
      <w:r w:rsidR="00F535C0">
        <w:rPr>
          <w:rFonts w:cs="B Nazanin" w:hint="cs"/>
          <w:sz w:val="22"/>
          <w:szCs w:val="22"/>
          <w:rtl/>
        </w:rPr>
        <w:t xml:space="preserve"> ت</w:t>
      </w:r>
      <w:r w:rsidR="00CF7C2A">
        <w:rPr>
          <w:rFonts w:cs="B Nazanin" w:hint="cs"/>
          <w:sz w:val="22"/>
          <w:szCs w:val="22"/>
          <w:rtl/>
        </w:rPr>
        <w:t>هیه شده است. به منظور ایجاد سازگاری و هماهنگی در نگارش مقالات آن را به دقت رعایت فرمایید.</w:t>
      </w:r>
    </w:p>
    <w:p w:rsidR="00CF7C2A" w:rsidRDefault="00CF7C2A" w:rsidP="00F42B11">
      <w:pPr>
        <w:jc w:val="lowKashida"/>
        <w:rPr>
          <w:rFonts w:cs="B Nazanin"/>
          <w:sz w:val="22"/>
          <w:szCs w:val="22"/>
          <w:rtl/>
        </w:rPr>
      </w:pPr>
      <w:r>
        <w:rPr>
          <w:rFonts w:cs="B Nazanin" w:hint="cs"/>
          <w:sz w:val="22"/>
          <w:szCs w:val="22"/>
          <w:rtl/>
        </w:rPr>
        <w:t xml:space="preserve">     پس از باز کردن این دستورالعمل شما به راحتی می‌توانید با بازنویسی بر روی هر بخش مقاله خود را مطابق فرمت همایش تهیه نمایید. </w:t>
      </w:r>
      <w:r w:rsidRPr="00112689">
        <w:rPr>
          <w:rFonts w:cs="B Nazanin" w:hint="cs"/>
          <w:sz w:val="22"/>
          <w:szCs w:val="22"/>
          <w:rtl/>
        </w:rPr>
        <w:t xml:space="preserve">از نويسندگان محترم دعوت می‌شود که دستورالعمل زير را در هنگام </w:t>
      </w:r>
      <w:r>
        <w:rPr>
          <w:rFonts w:cs="B Nazanin" w:hint="cs"/>
          <w:sz w:val="22"/>
          <w:szCs w:val="22"/>
          <w:rtl/>
        </w:rPr>
        <w:t>آماده‌سازی</w:t>
      </w:r>
      <w:r w:rsidRPr="00112689">
        <w:rPr>
          <w:rFonts w:cs="B Nazanin" w:hint="cs"/>
          <w:sz w:val="22"/>
          <w:szCs w:val="22"/>
          <w:rtl/>
        </w:rPr>
        <w:t xml:space="preserve"> مقاله دقيقاٌ رعايت نمايند، اطمينان داريم که </w:t>
      </w:r>
      <w:r>
        <w:rPr>
          <w:rFonts w:cs="B Nazanin" w:hint="cs"/>
          <w:sz w:val="22"/>
          <w:szCs w:val="22"/>
          <w:rtl/>
        </w:rPr>
        <w:t>نويسندگان محترم</w:t>
      </w:r>
      <w:r w:rsidRPr="00112689">
        <w:rPr>
          <w:rFonts w:cs="B Nazanin" w:hint="cs"/>
          <w:sz w:val="22"/>
          <w:szCs w:val="22"/>
          <w:rtl/>
        </w:rPr>
        <w:t xml:space="preserve"> هم اين دقت‌ها را در راستای بالا بردن کيفيت برگزاری</w:t>
      </w:r>
      <w:r w:rsidR="00C345A8">
        <w:rPr>
          <w:rFonts w:cs="B Nazanin" w:hint="cs"/>
          <w:sz w:val="22"/>
          <w:szCs w:val="22"/>
          <w:rtl/>
        </w:rPr>
        <w:t xml:space="preserve"> </w:t>
      </w:r>
      <w:r w:rsidR="00F42B11">
        <w:rPr>
          <w:rFonts w:cs="B Nazanin" w:hint="cs"/>
          <w:sz w:val="22"/>
          <w:szCs w:val="22"/>
          <w:rtl/>
        </w:rPr>
        <w:t>کنفرانس</w:t>
      </w:r>
      <w:r>
        <w:rPr>
          <w:rFonts w:cs="B Nazanin" w:hint="cs"/>
          <w:sz w:val="22"/>
          <w:szCs w:val="22"/>
          <w:rtl/>
        </w:rPr>
        <w:t xml:space="preserve"> مهم</w:t>
      </w:r>
      <w:r w:rsidR="00C345A8">
        <w:rPr>
          <w:rFonts w:cs="B Nazanin" w:hint="cs"/>
          <w:sz w:val="22"/>
          <w:szCs w:val="22"/>
          <w:rtl/>
        </w:rPr>
        <w:t xml:space="preserve"> </w:t>
      </w:r>
      <w:r>
        <w:rPr>
          <w:rFonts w:cs="B Nazanin" w:hint="cs"/>
          <w:sz w:val="22"/>
          <w:szCs w:val="22"/>
          <w:rtl/>
        </w:rPr>
        <w:t>شمرده</w:t>
      </w:r>
      <w:r w:rsidRPr="00112689">
        <w:rPr>
          <w:rFonts w:cs="B Nazanin" w:hint="cs"/>
          <w:sz w:val="22"/>
          <w:szCs w:val="22"/>
          <w:rtl/>
        </w:rPr>
        <w:t xml:space="preserve"> و</w:t>
      </w:r>
      <w:r w:rsidR="00C345A8">
        <w:rPr>
          <w:rFonts w:cs="B Nazanin" w:hint="cs"/>
          <w:sz w:val="22"/>
          <w:szCs w:val="22"/>
          <w:rtl/>
        </w:rPr>
        <w:t xml:space="preserve"> </w:t>
      </w:r>
      <w:r>
        <w:rPr>
          <w:rFonts w:cs="B Nazanin" w:hint="cs"/>
          <w:sz w:val="22"/>
          <w:szCs w:val="22"/>
          <w:rtl/>
        </w:rPr>
        <w:t>رعايت</w:t>
      </w:r>
      <w:r w:rsidRPr="00112689">
        <w:rPr>
          <w:rFonts w:cs="B Nazanin" w:hint="cs"/>
          <w:sz w:val="22"/>
          <w:szCs w:val="22"/>
          <w:rtl/>
        </w:rPr>
        <w:t xml:space="preserve"> آنها را لازم می‌دان</w:t>
      </w:r>
      <w:r>
        <w:rPr>
          <w:rFonts w:cs="B Nazanin" w:hint="cs"/>
          <w:sz w:val="22"/>
          <w:szCs w:val="22"/>
          <w:rtl/>
        </w:rPr>
        <w:t>ن</w:t>
      </w:r>
      <w:r w:rsidRPr="00112689">
        <w:rPr>
          <w:rFonts w:cs="B Nazanin" w:hint="cs"/>
          <w:sz w:val="22"/>
          <w:szCs w:val="22"/>
          <w:rtl/>
        </w:rPr>
        <w:t>د</w:t>
      </w:r>
      <w:r>
        <w:rPr>
          <w:rFonts w:cs="B Nazanin" w:hint="cs"/>
          <w:sz w:val="22"/>
          <w:szCs w:val="22"/>
          <w:rtl/>
        </w:rPr>
        <w:t xml:space="preserve">. </w:t>
      </w:r>
    </w:p>
    <w:p w:rsidR="00CF7C2A" w:rsidRPr="00112689" w:rsidRDefault="00CF7C2A" w:rsidP="00C345A8">
      <w:pPr>
        <w:jc w:val="lowKashida"/>
        <w:rPr>
          <w:rFonts w:cs="B Nazanin"/>
          <w:sz w:val="22"/>
          <w:szCs w:val="22"/>
          <w:rtl/>
        </w:rPr>
      </w:pPr>
      <w:r w:rsidRPr="00696B6C">
        <w:rPr>
          <w:rFonts w:cs="B Nazanin" w:hint="cs"/>
          <w:sz w:val="22"/>
          <w:szCs w:val="22"/>
          <w:u w:val="single"/>
          <w:rtl/>
        </w:rPr>
        <w:t>مقاله کامل بايد در حداكثر</w:t>
      </w:r>
      <w:r w:rsidR="00C345A8">
        <w:rPr>
          <w:rFonts w:cs="B Nazanin" w:hint="cs"/>
          <w:sz w:val="22"/>
          <w:szCs w:val="22"/>
          <w:u w:val="single"/>
          <w:rtl/>
        </w:rPr>
        <w:t xml:space="preserve"> </w:t>
      </w:r>
      <w:r w:rsidR="00F42B11">
        <w:rPr>
          <w:rFonts w:cs="B Nazanin" w:hint="cs"/>
          <w:sz w:val="22"/>
          <w:szCs w:val="22"/>
          <w:u w:val="single"/>
          <w:rtl/>
        </w:rPr>
        <w:t>8</w:t>
      </w:r>
      <w:r w:rsidRPr="00696B6C">
        <w:rPr>
          <w:rFonts w:cs="B Nazanin" w:hint="cs"/>
          <w:sz w:val="22"/>
          <w:szCs w:val="22"/>
          <w:u w:val="single"/>
          <w:rtl/>
        </w:rPr>
        <w:t xml:space="preserve"> صفحه تهيه ‌شود</w:t>
      </w:r>
      <w:r w:rsidRPr="00112689">
        <w:rPr>
          <w:rFonts w:cs="B Nazanin" w:hint="cs"/>
          <w:sz w:val="22"/>
          <w:szCs w:val="22"/>
          <w:rtl/>
        </w:rPr>
        <w:t xml:space="preserve">. لازم است مقالات مطابق فرمت نگارش حاضر </w:t>
      </w:r>
      <w:r>
        <w:rPr>
          <w:rFonts w:cs="B Nazanin" w:hint="cs"/>
          <w:sz w:val="22"/>
          <w:szCs w:val="22"/>
          <w:rtl/>
        </w:rPr>
        <w:t>تهيه گردند. در غیر اینصورت، ممكن است به دليل عدم رعايت فرمت از چرخه داوری حذف گردند.</w:t>
      </w:r>
    </w:p>
    <w:p w:rsidR="00CF7C2A" w:rsidRPr="00C345A8" w:rsidRDefault="00C345A8" w:rsidP="00C345A8">
      <w:pPr>
        <w:pStyle w:val="ListParagraph"/>
        <w:numPr>
          <w:ilvl w:val="0"/>
          <w:numId w:val="11"/>
        </w:numPr>
        <w:bidi/>
        <w:jc w:val="lowKashida"/>
        <w:rPr>
          <w:rFonts w:cs="B Nazanin"/>
          <w:b/>
          <w:bCs/>
          <w:sz w:val="24"/>
          <w:szCs w:val="24"/>
          <w:rtl/>
        </w:rPr>
      </w:pPr>
      <w:r w:rsidRPr="00C345A8">
        <w:rPr>
          <w:rFonts w:cs="B Nazanin" w:hint="cs"/>
          <w:b/>
          <w:bCs/>
          <w:sz w:val="24"/>
          <w:szCs w:val="24"/>
          <w:rtl/>
        </w:rPr>
        <w:lastRenderedPageBreak/>
        <w:t>بدنه اصلی مقاله</w:t>
      </w:r>
    </w:p>
    <w:p w:rsidR="00CF7C2A" w:rsidRPr="00112689" w:rsidRDefault="00CF7C2A" w:rsidP="0078569B">
      <w:pPr>
        <w:ind w:firstLine="284"/>
        <w:jc w:val="lowKashida"/>
        <w:rPr>
          <w:rFonts w:cs="B Nazanin"/>
          <w:sz w:val="22"/>
          <w:szCs w:val="22"/>
          <w:rtl/>
        </w:rPr>
      </w:pPr>
      <w:r w:rsidRPr="00112689">
        <w:rPr>
          <w:rFonts w:cs="B Nazanin" w:hint="cs"/>
          <w:sz w:val="22"/>
          <w:szCs w:val="22"/>
          <w:rtl/>
        </w:rPr>
        <w:t>هر مقاله شامل اين بخش</w:t>
      </w:r>
      <w:r>
        <w:rPr>
          <w:rFonts w:cs="B Nazanin" w:hint="eastAsia"/>
          <w:sz w:val="22"/>
          <w:szCs w:val="22"/>
          <w:rtl/>
        </w:rPr>
        <w:t>‌</w:t>
      </w:r>
      <w:r w:rsidRPr="00112689">
        <w:rPr>
          <w:rFonts w:cs="B Nazanin" w:hint="cs"/>
          <w:sz w:val="22"/>
          <w:szCs w:val="22"/>
          <w:rtl/>
        </w:rPr>
        <w:t>ها می</w:t>
      </w:r>
      <w:r w:rsidRPr="00112689">
        <w:rPr>
          <w:rFonts w:cs="B Nazanin" w:hint="eastAsia"/>
          <w:sz w:val="22"/>
          <w:szCs w:val="22"/>
          <w:rtl/>
        </w:rPr>
        <w:t>‌</w:t>
      </w:r>
      <w:r w:rsidRPr="00112689">
        <w:rPr>
          <w:rFonts w:cs="B Nazanin" w:hint="cs"/>
          <w:sz w:val="22"/>
          <w:szCs w:val="22"/>
          <w:rtl/>
        </w:rPr>
        <w:t>باشند: 1- عنوان کنفرانس</w:t>
      </w:r>
      <w:r>
        <w:rPr>
          <w:rFonts w:cs="B Nazanin" w:hint="cs"/>
          <w:sz w:val="22"/>
          <w:szCs w:val="22"/>
          <w:rtl/>
        </w:rPr>
        <w:t xml:space="preserve"> (در قسمت بالاي صفحه اول)2</w:t>
      </w:r>
      <w:r w:rsidRPr="00112689">
        <w:rPr>
          <w:rFonts w:cs="B Nazanin" w:hint="cs"/>
          <w:sz w:val="22"/>
          <w:szCs w:val="22"/>
          <w:rtl/>
        </w:rPr>
        <w:t xml:space="preserve">- </w:t>
      </w:r>
      <w:r>
        <w:rPr>
          <w:rFonts w:cs="B Nazanin" w:hint="cs"/>
          <w:sz w:val="22"/>
          <w:szCs w:val="22"/>
          <w:rtl/>
        </w:rPr>
        <w:t>شماره شناسایی مقاله3</w:t>
      </w:r>
      <w:r w:rsidRPr="00112689">
        <w:rPr>
          <w:rFonts w:cs="B Nazanin" w:hint="cs"/>
          <w:sz w:val="22"/>
          <w:szCs w:val="22"/>
          <w:rtl/>
        </w:rPr>
        <w:t xml:space="preserve">- عنوان مقاله </w:t>
      </w:r>
      <w:r>
        <w:rPr>
          <w:rFonts w:cs="B Nazanin" w:hint="cs"/>
          <w:sz w:val="22"/>
          <w:szCs w:val="22"/>
          <w:rtl/>
        </w:rPr>
        <w:t>4</w:t>
      </w:r>
      <w:r w:rsidRPr="00112689">
        <w:rPr>
          <w:rFonts w:cs="B Nazanin" w:hint="cs"/>
          <w:sz w:val="22"/>
          <w:szCs w:val="22"/>
          <w:rtl/>
        </w:rPr>
        <w:t xml:space="preserve">- اسم يا اسامی نويسندگان و عناوين علمی آنها و نام مؤسسه و آدرس الکترونيکی نويسندگان </w:t>
      </w:r>
      <w:r>
        <w:rPr>
          <w:rFonts w:cs="B Nazanin" w:hint="cs"/>
          <w:sz w:val="22"/>
          <w:szCs w:val="22"/>
          <w:rtl/>
        </w:rPr>
        <w:t>5</w:t>
      </w:r>
      <w:r w:rsidRPr="00112689">
        <w:rPr>
          <w:rFonts w:cs="B Nazanin" w:hint="cs"/>
          <w:sz w:val="22"/>
          <w:szCs w:val="22"/>
          <w:rtl/>
        </w:rPr>
        <w:t xml:space="preserve">- چکيده </w:t>
      </w:r>
      <w:r>
        <w:rPr>
          <w:rFonts w:cs="B Nazanin" w:hint="cs"/>
          <w:sz w:val="22"/>
          <w:szCs w:val="22"/>
          <w:rtl/>
        </w:rPr>
        <w:t>6</w:t>
      </w:r>
      <w:r w:rsidRPr="00112689">
        <w:rPr>
          <w:rFonts w:cs="B Nazanin" w:hint="cs"/>
          <w:sz w:val="22"/>
          <w:szCs w:val="22"/>
          <w:rtl/>
        </w:rPr>
        <w:t xml:space="preserve">- کلمات کليدی </w:t>
      </w:r>
      <w:r>
        <w:rPr>
          <w:rFonts w:cs="B Nazanin" w:hint="cs"/>
          <w:sz w:val="22"/>
          <w:szCs w:val="22"/>
          <w:rtl/>
        </w:rPr>
        <w:t>7</w:t>
      </w:r>
      <w:r w:rsidRPr="00112689">
        <w:rPr>
          <w:rFonts w:cs="B Nazanin" w:hint="cs"/>
          <w:sz w:val="22"/>
          <w:szCs w:val="22"/>
          <w:rtl/>
        </w:rPr>
        <w:t xml:space="preserve">- مقدمه </w:t>
      </w:r>
      <w:r>
        <w:rPr>
          <w:rFonts w:cs="B Nazanin" w:hint="cs"/>
          <w:sz w:val="22"/>
          <w:szCs w:val="22"/>
          <w:rtl/>
        </w:rPr>
        <w:t>8</w:t>
      </w:r>
      <w:r w:rsidRPr="00112689">
        <w:rPr>
          <w:rFonts w:cs="B Nazanin" w:hint="cs"/>
          <w:sz w:val="22"/>
          <w:szCs w:val="22"/>
          <w:rtl/>
        </w:rPr>
        <w:t>- بدنه اصلی مق</w:t>
      </w:r>
      <w:r>
        <w:rPr>
          <w:rFonts w:cs="B Nazanin" w:hint="cs"/>
          <w:sz w:val="22"/>
          <w:szCs w:val="22"/>
          <w:rtl/>
        </w:rPr>
        <w:t>اله9</w:t>
      </w:r>
      <w:r w:rsidRPr="00112689">
        <w:rPr>
          <w:rFonts w:cs="B Nazanin" w:hint="cs"/>
          <w:sz w:val="22"/>
          <w:szCs w:val="22"/>
          <w:rtl/>
        </w:rPr>
        <w:t xml:space="preserve">- نتيجه‌گيری </w:t>
      </w:r>
      <w:r>
        <w:rPr>
          <w:rFonts w:cs="B Nazanin" w:hint="cs"/>
          <w:sz w:val="22"/>
          <w:szCs w:val="22"/>
          <w:rtl/>
        </w:rPr>
        <w:t>10</w:t>
      </w:r>
      <w:r w:rsidRPr="00112689">
        <w:rPr>
          <w:rFonts w:cs="B Nazanin" w:hint="cs"/>
          <w:sz w:val="22"/>
          <w:szCs w:val="22"/>
          <w:rtl/>
        </w:rPr>
        <w:t>- تشکر و قدردانی (در صورت لزوم) 1</w:t>
      </w:r>
      <w:r>
        <w:rPr>
          <w:rFonts w:cs="B Nazanin" w:hint="cs"/>
          <w:sz w:val="22"/>
          <w:szCs w:val="22"/>
          <w:rtl/>
        </w:rPr>
        <w:t>1</w:t>
      </w:r>
      <w:r w:rsidR="0078569B">
        <w:rPr>
          <w:rFonts w:cs="B Nazanin" w:hint="cs"/>
          <w:sz w:val="22"/>
          <w:szCs w:val="22"/>
          <w:rtl/>
        </w:rPr>
        <w:t xml:space="preserve">- </w:t>
      </w:r>
      <w:r w:rsidRPr="00112689">
        <w:rPr>
          <w:rFonts w:cs="B Nazanin" w:hint="cs"/>
          <w:sz w:val="22"/>
          <w:szCs w:val="22"/>
          <w:rtl/>
        </w:rPr>
        <w:t xml:space="preserve">مراجع </w:t>
      </w:r>
      <w:r w:rsidR="0078569B">
        <w:rPr>
          <w:rFonts w:cs="B Nazanin" w:hint="cs"/>
          <w:sz w:val="22"/>
          <w:szCs w:val="22"/>
          <w:rtl/>
        </w:rPr>
        <w:t>12</w:t>
      </w:r>
      <w:r w:rsidRPr="00112689">
        <w:rPr>
          <w:rFonts w:cs="B Nazanin" w:hint="cs"/>
          <w:sz w:val="22"/>
          <w:szCs w:val="22"/>
          <w:rtl/>
        </w:rPr>
        <w:t>- پيوست در صورت نياز.</w:t>
      </w:r>
    </w:p>
    <w:p w:rsidR="00CF7C2A" w:rsidRPr="00112689" w:rsidRDefault="00CF7C2A" w:rsidP="00CF7C2A">
      <w:pPr>
        <w:ind w:firstLine="284"/>
        <w:jc w:val="lowKashida"/>
        <w:rPr>
          <w:rFonts w:cs="B Nazanin"/>
          <w:sz w:val="22"/>
          <w:szCs w:val="22"/>
          <w:rtl/>
        </w:rPr>
      </w:pPr>
      <w:r w:rsidRPr="00112689">
        <w:rPr>
          <w:rFonts w:cs="B Nazanin" w:hint="cs"/>
          <w:sz w:val="22"/>
          <w:szCs w:val="22"/>
          <w:rtl/>
        </w:rPr>
        <w:t>تمامی مقالات بايد دارای يک چکيده باشند. چکيده بايد شامل روش تحقيق، نتايج مهم و ارزيابي آنها باشد. ذکر سابقه و اهميت موضوع در اين قسمت لازم نيست.</w:t>
      </w:r>
    </w:p>
    <w:p w:rsidR="00CF7C2A" w:rsidRPr="00112689" w:rsidRDefault="00CF7C2A" w:rsidP="00C345A8">
      <w:pPr>
        <w:ind w:firstLine="284"/>
        <w:jc w:val="lowKashida"/>
        <w:rPr>
          <w:rFonts w:cs="B Nazanin"/>
          <w:sz w:val="22"/>
          <w:szCs w:val="22"/>
          <w:rtl/>
        </w:rPr>
      </w:pPr>
      <w:r w:rsidRPr="00112689">
        <w:rPr>
          <w:rFonts w:cs="B Nazanin" w:hint="cs"/>
          <w:sz w:val="22"/>
          <w:szCs w:val="22"/>
          <w:rtl/>
        </w:rPr>
        <w:t xml:space="preserve">مقدمه شامل تعريف مسئله و تاريخچه علمی مربوط به موضوع مقاله با اشاره به منابع مي‌باشد. رجوع به منابع با ذکر شماره منبع مثلاً </w:t>
      </w:r>
      <w:r w:rsidR="00BB7505">
        <w:rPr>
          <w:rFonts w:cs="B Nazanin" w:hint="cs"/>
          <w:sz w:val="22"/>
          <w:szCs w:val="22"/>
          <w:rtl/>
        </w:rPr>
        <w:t>[</w:t>
      </w:r>
      <w:r w:rsidRPr="00112689">
        <w:rPr>
          <w:rFonts w:cs="B Nazanin" w:hint="cs"/>
          <w:sz w:val="22"/>
          <w:szCs w:val="22"/>
          <w:rtl/>
        </w:rPr>
        <w:t>1</w:t>
      </w:r>
      <w:r w:rsidR="00BB7505">
        <w:rPr>
          <w:rFonts w:cs="B Nazanin" w:hint="cs"/>
          <w:sz w:val="22"/>
          <w:szCs w:val="22"/>
          <w:rtl/>
        </w:rPr>
        <w:t xml:space="preserve">] </w:t>
      </w:r>
      <w:r>
        <w:rPr>
          <w:rFonts w:cs="B Nazanin" w:hint="cs"/>
          <w:sz w:val="22"/>
          <w:szCs w:val="22"/>
          <w:rtl/>
        </w:rPr>
        <w:t xml:space="preserve">صورت مي‌گيرد. </w:t>
      </w:r>
      <w:r w:rsidRPr="00112689">
        <w:rPr>
          <w:rFonts w:cs="B Nazanin" w:hint="cs"/>
          <w:sz w:val="22"/>
          <w:szCs w:val="22"/>
          <w:rtl/>
        </w:rPr>
        <w:t>لازم است در بخش مقدمه، دست</w:t>
      </w:r>
      <w:r w:rsidRPr="00112689">
        <w:rPr>
          <w:rFonts w:cs="B Nazanin" w:hint="eastAsia"/>
          <w:sz w:val="22"/>
          <w:szCs w:val="22"/>
          <w:rtl/>
        </w:rPr>
        <w:t>‌</w:t>
      </w:r>
      <w:r w:rsidRPr="00112689">
        <w:rPr>
          <w:rFonts w:cs="B Nazanin" w:hint="cs"/>
          <w:sz w:val="22"/>
          <w:szCs w:val="22"/>
          <w:rtl/>
        </w:rPr>
        <w:t>آوردهای علمی و فنی پژوهش نسبت به ساير پژوهش</w:t>
      </w:r>
      <w:r w:rsidRPr="00112689">
        <w:rPr>
          <w:rFonts w:cs="B Nazanin" w:hint="eastAsia"/>
          <w:sz w:val="22"/>
          <w:szCs w:val="22"/>
          <w:rtl/>
        </w:rPr>
        <w:t>‌</w:t>
      </w:r>
      <w:r w:rsidRPr="00112689">
        <w:rPr>
          <w:rFonts w:cs="B Nazanin" w:hint="cs"/>
          <w:sz w:val="22"/>
          <w:szCs w:val="22"/>
          <w:rtl/>
        </w:rPr>
        <w:t>های انجام شده، به</w:t>
      </w:r>
      <w:r w:rsidRPr="00112689">
        <w:rPr>
          <w:rFonts w:cs="B Nazanin" w:hint="eastAsia"/>
          <w:sz w:val="22"/>
          <w:szCs w:val="22"/>
          <w:rtl/>
        </w:rPr>
        <w:t>‌</w:t>
      </w:r>
      <w:r w:rsidRPr="00112689">
        <w:rPr>
          <w:rFonts w:cs="B Nazanin" w:hint="cs"/>
          <w:sz w:val="22"/>
          <w:szCs w:val="22"/>
          <w:rtl/>
        </w:rPr>
        <w:t>صورت شفاف و روشن بيان شو</w:t>
      </w:r>
      <w:r>
        <w:rPr>
          <w:rFonts w:cs="B Nazanin" w:hint="cs"/>
          <w:sz w:val="22"/>
          <w:szCs w:val="22"/>
          <w:rtl/>
        </w:rPr>
        <w:t>ن</w:t>
      </w:r>
      <w:r w:rsidRPr="00112689">
        <w:rPr>
          <w:rFonts w:cs="B Nazanin" w:hint="cs"/>
          <w:sz w:val="22"/>
          <w:szCs w:val="22"/>
          <w:rtl/>
        </w:rPr>
        <w:t>د. مطابق با ماهيت مقاله متن و بدنه اصلی مقاله می‌بايست توسط نويسنده يا نويسندگان تقسيم‌بندی مناسب گردد.</w:t>
      </w:r>
    </w:p>
    <w:p w:rsidR="00CF7C2A" w:rsidRPr="00112689" w:rsidRDefault="00CF7C2A" w:rsidP="00CF7C2A">
      <w:pPr>
        <w:ind w:firstLine="284"/>
        <w:jc w:val="lowKashida"/>
        <w:rPr>
          <w:rFonts w:cs="B Nazanin"/>
          <w:sz w:val="22"/>
          <w:szCs w:val="22"/>
          <w:rtl/>
        </w:rPr>
      </w:pPr>
      <w:r w:rsidRPr="00112689">
        <w:rPr>
          <w:rFonts w:cs="B Nazanin" w:hint="cs"/>
          <w:sz w:val="22"/>
          <w:szCs w:val="22"/>
          <w:rtl/>
        </w:rPr>
        <w:t>در بخش نتيجه‌گيری بايد نتايج مهم مقاله، ارائه</w:t>
      </w:r>
      <w:r>
        <w:rPr>
          <w:rFonts w:cs="B Nazanin" w:hint="cs"/>
          <w:sz w:val="22"/>
          <w:szCs w:val="22"/>
          <w:rtl/>
        </w:rPr>
        <w:t xml:space="preserve"> و مورد </w:t>
      </w:r>
      <w:r w:rsidRPr="00112689">
        <w:rPr>
          <w:rFonts w:cs="B Nazanin" w:hint="cs"/>
          <w:sz w:val="22"/>
          <w:szCs w:val="22"/>
          <w:rtl/>
        </w:rPr>
        <w:t xml:space="preserve">بحث </w:t>
      </w:r>
      <w:r>
        <w:rPr>
          <w:rFonts w:cs="B Nazanin" w:hint="cs"/>
          <w:sz w:val="22"/>
          <w:szCs w:val="22"/>
          <w:rtl/>
        </w:rPr>
        <w:t xml:space="preserve">قرار </w:t>
      </w:r>
      <w:r w:rsidRPr="00112689">
        <w:rPr>
          <w:rFonts w:cs="B Nazanin" w:hint="cs"/>
          <w:sz w:val="22"/>
          <w:szCs w:val="22"/>
          <w:rtl/>
        </w:rPr>
        <w:t>گ</w:t>
      </w:r>
      <w:r>
        <w:rPr>
          <w:rFonts w:cs="B Nazanin" w:hint="cs"/>
          <w:sz w:val="22"/>
          <w:szCs w:val="22"/>
          <w:rtl/>
        </w:rPr>
        <w:t>ي</w:t>
      </w:r>
      <w:r w:rsidRPr="00112689">
        <w:rPr>
          <w:rFonts w:cs="B Nazanin" w:hint="cs"/>
          <w:sz w:val="22"/>
          <w:szCs w:val="22"/>
          <w:rtl/>
        </w:rPr>
        <w:t>رند. علاوه بر اين، ارائه نتايج مشروح بخشی از متن اصلی مقاله است.</w:t>
      </w:r>
      <w:r w:rsidR="00C345A8">
        <w:rPr>
          <w:rFonts w:cs="B Nazanin" w:hint="cs"/>
          <w:sz w:val="22"/>
          <w:szCs w:val="22"/>
          <w:rtl/>
        </w:rPr>
        <w:t xml:space="preserve"> </w:t>
      </w:r>
      <w:r w:rsidRPr="00112689">
        <w:rPr>
          <w:rFonts w:cs="B Nazanin" w:hint="cs"/>
          <w:sz w:val="22"/>
          <w:szCs w:val="22"/>
          <w:rtl/>
        </w:rPr>
        <w:t>نياز است مشخصات منابع اشاره شده در متن مقاله در بخش مراجع به‌ترتيب رجوع آورده شوند.</w:t>
      </w:r>
    </w:p>
    <w:p w:rsidR="00CF7C2A" w:rsidRDefault="00CF7C2A">
      <w:pPr>
        <w:jc w:val="lowKashida"/>
        <w:rPr>
          <w:rFonts w:cs="B Nazanin"/>
          <w:b/>
          <w:bCs/>
          <w:sz w:val="22"/>
          <w:szCs w:val="22"/>
          <w:rtl/>
        </w:rPr>
      </w:pPr>
    </w:p>
    <w:p w:rsidR="00D90321" w:rsidRPr="00C345A8" w:rsidRDefault="00D90321" w:rsidP="00C345A8">
      <w:pPr>
        <w:pStyle w:val="ListParagraph"/>
        <w:numPr>
          <w:ilvl w:val="0"/>
          <w:numId w:val="11"/>
        </w:numPr>
        <w:bidi/>
        <w:jc w:val="lowKashida"/>
        <w:rPr>
          <w:rFonts w:cs="B Nazanin"/>
          <w:b/>
          <w:bCs/>
          <w:sz w:val="24"/>
          <w:szCs w:val="24"/>
          <w:rtl/>
        </w:rPr>
      </w:pPr>
      <w:r w:rsidRPr="00C345A8">
        <w:rPr>
          <w:rFonts w:cs="B Nazanin" w:hint="cs"/>
          <w:b/>
          <w:bCs/>
          <w:sz w:val="24"/>
          <w:szCs w:val="24"/>
          <w:rtl/>
        </w:rPr>
        <w:t>آماده‌سازی مقاله</w:t>
      </w:r>
    </w:p>
    <w:p w:rsidR="00CF7C2A" w:rsidRPr="00112689" w:rsidRDefault="00CF7C2A" w:rsidP="009B7B8D">
      <w:pPr>
        <w:ind w:firstLine="284"/>
        <w:jc w:val="lowKashida"/>
        <w:rPr>
          <w:rFonts w:cs="B Nazanin"/>
          <w:sz w:val="22"/>
          <w:szCs w:val="22"/>
          <w:rtl/>
        </w:rPr>
      </w:pPr>
      <w:r w:rsidRPr="00112689">
        <w:rPr>
          <w:rFonts w:cs="B Nazanin" w:hint="cs"/>
          <w:sz w:val="22"/>
          <w:szCs w:val="22"/>
          <w:rtl/>
        </w:rPr>
        <w:t xml:space="preserve">اندازه حروف عنوان مقاله </w:t>
      </w:r>
      <w:r w:rsidRPr="00B86E19">
        <w:rPr>
          <w:rFonts w:cs="B Nazanin"/>
          <w:sz w:val="22"/>
          <w:szCs w:val="22"/>
        </w:rPr>
        <w:t>pt</w:t>
      </w:r>
      <w:r w:rsidRPr="00112689">
        <w:rPr>
          <w:rFonts w:cs="B Nazanin" w:hint="cs"/>
          <w:sz w:val="22"/>
          <w:szCs w:val="22"/>
          <w:rtl/>
        </w:rPr>
        <w:t xml:space="preserve"> 1</w:t>
      </w:r>
      <w:r>
        <w:rPr>
          <w:rFonts w:cs="B Nazanin" w:hint="cs"/>
          <w:sz w:val="22"/>
          <w:szCs w:val="22"/>
          <w:rtl/>
        </w:rPr>
        <w:t>4</w:t>
      </w:r>
      <w:r w:rsidRPr="00112689">
        <w:rPr>
          <w:rFonts w:cs="B Nazanin" w:hint="cs"/>
          <w:sz w:val="22"/>
          <w:szCs w:val="22"/>
          <w:rtl/>
        </w:rPr>
        <w:t xml:space="preserve"> با قلم</w:t>
      </w:r>
      <w:r>
        <w:rPr>
          <w:rFonts w:cs="B Nazanin" w:hint="cs"/>
          <w:sz w:val="22"/>
          <w:szCs w:val="22"/>
          <w:rtl/>
        </w:rPr>
        <w:t xml:space="preserve"> بي‌نازنين </w:t>
      </w:r>
      <w:r w:rsidRPr="00112689">
        <w:rPr>
          <w:rFonts w:cs="B Nazanin" w:hint="cs"/>
          <w:sz w:val="22"/>
          <w:szCs w:val="22"/>
          <w:rtl/>
        </w:rPr>
        <w:t>سياه وسط چين انتخاب شود. اندازه حروف</w:t>
      </w:r>
      <w:r>
        <w:rPr>
          <w:rFonts w:cs="B Nazanin" w:hint="cs"/>
          <w:sz w:val="22"/>
          <w:szCs w:val="22"/>
          <w:rtl/>
        </w:rPr>
        <w:t xml:space="preserve"> نام</w:t>
      </w:r>
      <w:r w:rsidRPr="00112689">
        <w:rPr>
          <w:rFonts w:cs="B Nazanin" w:hint="cs"/>
          <w:sz w:val="22"/>
          <w:szCs w:val="22"/>
          <w:rtl/>
        </w:rPr>
        <w:t xml:space="preserve"> نويسنده يا نويسندگان مقاله </w:t>
      </w:r>
      <w:r w:rsidRPr="00B86E19">
        <w:rPr>
          <w:rFonts w:cs="B Nazanin"/>
          <w:sz w:val="22"/>
          <w:szCs w:val="22"/>
        </w:rPr>
        <w:t>pt</w:t>
      </w:r>
      <w:r w:rsidRPr="00112689">
        <w:rPr>
          <w:rFonts w:cs="B Nazanin" w:hint="cs"/>
          <w:sz w:val="22"/>
          <w:szCs w:val="22"/>
          <w:rtl/>
        </w:rPr>
        <w:t xml:space="preserve"> 10 با قلم</w:t>
      </w:r>
      <w:r>
        <w:rPr>
          <w:rFonts w:cs="B Nazanin" w:hint="cs"/>
          <w:sz w:val="22"/>
          <w:szCs w:val="22"/>
          <w:rtl/>
        </w:rPr>
        <w:t xml:space="preserve"> بي‌نازنين</w:t>
      </w:r>
      <w:r w:rsidRPr="00112689">
        <w:rPr>
          <w:rFonts w:cs="B Nazanin" w:hint="cs"/>
          <w:sz w:val="22"/>
          <w:szCs w:val="22"/>
          <w:rtl/>
        </w:rPr>
        <w:t xml:space="preserve"> سياه، عنوان علمی نويسنده(گان) و نام مؤسسه نيز با قلم </w:t>
      </w:r>
      <w:r>
        <w:rPr>
          <w:rFonts w:cs="B Nazanin" w:hint="cs"/>
          <w:sz w:val="22"/>
          <w:szCs w:val="22"/>
          <w:rtl/>
        </w:rPr>
        <w:t xml:space="preserve">بي‌نازنين </w:t>
      </w:r>
      <w:r w:rsidRPr="00B86E19">
        <w:rPr>
          <w:rFonts w:cs="B Nazanin"/>
          <w:sz w:val="22"/>
          <w:szCs w:val="22"/>
        </w:rPr>
        <w:t>pt</w:t>
      </w:r>
      <w:r w:rsidRPr="00112689">
        <w:rPr>
          <w:rFonts w:cs="B Nazanin" w:hint="cs"/>
          <w:sz w:val="22"/>
          <w:szCs w:val="22"/>
          <w:rtl/>
        </w:rPr>
        <w:t xml:space="preserve"> 10 تايپ شود. قلم مقالات فارسی</w:t>
      </w:r>
      <w:r>
        <w:rPr>
          <w:rFonts w:cs="B Nazanin" w:hint="cs"/>
          <w:sz w:val="22"/>
          <w:szCs w:val="22"/>
          <w:rtl/>
        </w:rPr>
        <w:t xml:space="preserve"> بي‌نازنين </w:t>
      </w:r>
      <w:r w:rsidRPr="00112689">
        <w:rPr>
          <w:rFonts w:cs="B Nazanin" w:hint="cs"/>
          <w:sz w:val="22"/>
          <w:szCs w:val="22"/>
          <w:rtl/>
        </w:rPr>
        <w:t xml:space="preserve">و قلم مقالات انگليسی تايمز هستند اندازه حروف متن اصلی فارسي </w:t>
      </w:r>
      <w:r w:rsidRPr="00B86E19">
        <w:rPr>
          <w:rFonts w:cs="B Nazanin"/>
          <w:sz w:val="22"/>
          <w:szCs w:val="22"/>
        </w:rPr>
        <w:t>pt</w:t>
      </w:r>
      <w:r w:rsidRPr="00112689">
        <w:rPr>
          <w:rFonts w:cs="B Nazanin" w:hint="cs"/>
          <w:sz w:val="22"/>
          <w:szCs w:val="22"/>
          <w:rtl/>
        </w:rPr>
        <w:t xml:space="preserve"> 11 و متن انگليسي </w:t>
      </w:r>
      <w:r w:rsidRPr="00B86E19">
        <w:rPr>
          <w:rFonts w:cs="B Nazanin"/>
          <w:sz w:val="22"/>
          <w:szCs w:val="22"/>
        </w:rPr>
        <w:t>pt</w:t>
      </w:r>
      <w:r w:rsidRPr="00112689">
        <w:rPr>
          <w:rFonts w:cs="B Nazanin" w:hint="cs"/>
          <w:sz w:val="22"/>
          <w:szCs w:val="22"/>
          <w:rtl/>
        </w:rPr>
        <w:t xml:space="preserve"> 10 انتخاب شود.</w:t>
      </w:r>
      <w:r w:rsidR="009B7B8D">
        <w:rPr>
          <w:rFonts w:cs="B Nazanin" w:hint="cs"/>
          <w:sz w:val="22"/>
          <w:szCs w:val="22"/>
          <w:rtl/>
        </w:rPr>
        <w:t xml:space="preserve"> </w:t>
      </w:r>
    </w:p>
    <w:p w:rsidR="00CF7C2A" w:rsidRPr="00B86E19" w:rsidRDefault="00CF7C2A" w:rsidP="00C345A8">
      <w:pPr>
        <w:ind w:firstLine="284"/>
        <w:jc w:val="lowKashida"/>
        <w:rPr>
          <w:rFonts w:cs="B Nazanin"/>
          <w:sz w:val="22"/>
          <w:szCs w:val="22"/>
          <w:rtl/>
        </w:rPr>
      </w:pPr>
      <w:r w:rsidRPr="00B86E19">
        <w:rPr>
          <w:rFonts w:cs="B Nazanin" w:hint="cs"/>
          <w:sz w:val="22"/>
          <w:szCs w:val="22"/>
          <w:rtl/>
        </w:rPr>
        <w:t xml:space="preserve">مقالات بر روی صفحه </w:t>
      </w:r>
      <w:r w:rsidRPr="00B86E19">
        <w:rPr>
          <w:rFonts w:cs="B Nazanin"/>
          <w:sz w:val="22"/>
          <w:szCs w:val="22"/>
        </w:rPr>
        <w:t>A4</w:t>
      </w:r>
      <w:r w:rsidRPr="00B86E19">
        <w:rPr>
          <w:rFonts w:cs="B Nazanin" w:hint="cs"/>
          <w:sz w:val="22"/>
          <w:szCs w:val="22"/>
          <w:rtl/>
        </w:rPr>
        <w:t xml:space="preserve"> و به‌صورت دوستونه تايپ شوند، به</w:t>
      </w:r>
      <w:r w:rsidRPr="00B86E19">
        <w:rPr>
          <w:rFonts w:cs="B Nazanin" w:hint="eastAsia"/>
          <w:sz w:val="22"/>
          <w:szCs w:val="22"/>
          <w:rtl/>
        </w:rPr>
        <w:t>‌</w:t>
      </w:r>
      <w:r w:rsidRPr="00B86E19">
        <w:rPr>
          <w:rFonts w:cs="B Nazanin" w:hint="cs"/>
          <w:sz w:val="22"/>
          <w:szCs w:val="22"/>
          <w:rtl/>
        </w:rPr>
        <w:t xml:space="preserve">صورتی که 20 ميليمتر از بالا، پائين،  چپ و راست فاصله داشته و </w:t>
      </w:r>
      <w:r w:rsidRPr="00B86E19">
        <w:rPr>
          <w:rFonts w:cs="B Nazanin" w:hint="cs"/>
          <w:sz w:val="22"/>
          <w:szCs w:val="22"/>
          <w:rtl/>
        </w:rPr>
        <w:lastRenderedPageBreak/>
        <w:t>فاصله دو ستون از يکديگر 10ميلی‌متر ‌باشد. نويسندگان می</w:t>
      </w:r>
      <w:r w:rsidRPr="00B86E19">
        <w:rPr>
          <w:rFonts w:cs="B Nazanin" w:hint="eastAsia"/>
          <w:sz w:val="22"/>
          <w:szCs w:val="22"/>
          <w:rtl/>
        </w:rPr>
        <w:t>‌</w:t>
      </w:r>
      <w:r w:rsidRPr="00B86E19">
        <w:rPr>
          <w:rFonts w:cs="B Nazanin" w:hint="cs"/>
          <w:sz w:val="22"/>
          <w:szCs w:val="22"/>
          <w:rtl/>
        </w:rPr>
        <w:t>توانند از نمونه حاضر برای قالب</w:t>
      </w:r>
      <w:r w:rsidRPr="00B86E19">
        <w:rPr>
          <w:rFonts w:cs="B Nazanin" w:hint="eastAsia"/>
          <w:sz w:val="22"/>
          <w:szCs w:val="22"/>
          <w:rtl/>
        </w:rPr>
        <w:t>‌</w:t>
      </w:r>
      <w:r w:rsidRPr="00B86E19">
        <w:rPr>
          <w:rFonts w:cs="B Nazanin" w:hint="cs"/>
          <w:sz w:val="22"/>
          <w:szCs w:val="22"/>
          <w:rtl/>
        </w:rPr>
        <w:t>بندی مقاله خود استفاده نمايند. درضمن فاصله بين خطوط يک</w:t>
      </w:r>
      <w:r w:rsidR="00C345A8">
        <w:rPr>
          <w:rFonts w:cs="B Nazanin" w:hint="cs"/>
          <w:sz w:val="22"/>
          <w:szCs w:val="22"/>
          <w:rtl/>
        </w:rPr>
        <w:t xml:space="preserve"> </w:t>
      </w:r>
      <w:r w:rsidRPr="00B86E19">
        <w:rPr>
          <w:rFonts w:cs="B Nazanin" w:hint="cs"/>
          <w:sz w:val="22"/>
          <w:szCs w:val="22"/>
          <w:rtl/>
        </w:rPr>
        <w:t>فاصله‌ای</w:t>
      </w:r>
      <w:r w:rsidR="00C345A8">
        <w:rPr>
          <w:rFonts w:cs="B Nazanin" w:hint="cs"/>
          <w:sz w:val="22"/>
          <w:szCs w:val="22"/>
          <w:rtl/>
        </w:rPr>
        <w:t xml:space="preserve"> </w:t>
      </w:r>
      <w:r w:rsidRPr="00B86E19">
        <w:rPr>
          <w:rFonts w:cs="B Nazanin" w:hint="cs"/>
          <w:sz w:val="22"/>
          <w:szCs w:val="22"/>
          <w:rtl/>
        </w:rPr>
        <w:t>مي‌باشد.</w:t>
      </w:r>
      <w:r w:rsidR="00C345A8">
        <w:rPr>
          <w:rFonts w:cs="B Nazanin" w:hint="cs"/>
          <w:sz w:val="22"/>
          <w:szCs w:val="22"/>
          <w:rtl/>
        </w:rPr>
        <w:t xml:space="preserve"> برای</w:t>
      </w:r>
      <w:r>
        <w:rPr>
          <w:rFonts w:cs="B Nazanin" w:hint="cs"/>
          <w:sz w:val="22"/>
          <w:szCs w:val="22"/>
          <w:rtl/>
        </w:rPr>
        <w:t xml:space="preserve"> اولين خط از پاراگراف‌ها از تورفتگي به اندازه </w:t>
      </w:r>
      <w:r>
        <w:rPr>
          <w:rFonts w:cs="B Nazanin"/>
          <w:sz w:val="22"/>
          <w:szCs w:val="22"/>
        </w:rPr>
        <w:t>mm</w:t>
      </w:r>
      <w:r>
        <w:rPr>
          <w:rFonts w:cs="B Nazanin" w:hint="cs"/>
          <w:sz w:val="22"/>
          <w:szCs w:val="22"/>
          <w:rtl/>
        </w:rPr>
        <w:t xml:space="preserve"> 5 استفاده نمائيد.</w:t>
      </w:r>
    </w:p>
    <w:p w:rsidR="00CF7C2A" w:rsidRPr="00112689" w:rsidRDefault="00CF7C2A" w:rsidP="009B7B8D">
      <w:pPr>
        <w:ind w:firstLine="284"/>
        <w:jc w:val="lowKashida"/>
        <w:rPr>
          <w:rFonts w:cs="B Nazanin"/>
          <w:sz w:val="22"/>
          <w:szCs w:val="22"/>
          <w:rtl/>
        </w:rPr>
      </w:pPr>
      <w:r w:rsidRPr="00112689">
        <w:rPr>
          <w:rFonts w:cs="B Nazanin" w:hint="cs"/>
          <w:sz w:val="22"/>
          <w:szCs w:val="22"/>
          <w:rtl/>
        </w:rPr>
        <w:t>عناوين هر بخش از ابتدای ستون و بدون رها نمودن فاصله تايپ شود. تايپ عنوان هر بخش با قلم</w:t>
      </w:r>
      <w:r>
        <w:rPr>
          <w:rFonts w:cs="B Nazanin" w:hint="cs"/>
          <w:sz w:val="22"/>
          <w:szCs w:val="22"/>
          <w:rtl/>
        </w:rPr>
        <w:t xml:space="preserve"> بي‌نازنين</w:t>
      </w:r>
      <w:r w:rsidRPr="00112689">
        <w:rPr>
          <w:rFonts w:cs="B Nazanin" w:hint="cs"/>
          <w:sz w:val="22"/>
          <w:szCs w:val="22"/>
          <w:rtl/>
        </w:rPr>
        <w:t xml:space="preserve"> سياه </w:t>
      </w:r>
      <w:r w:rsidRPr="00B86E19">
        <w:rPr>
          <w:rFonts w:cs="B Nazanin"/>
          <w:sz w:val="22"/>
          <w:szCs w:val="22"/>
        </w:rPr>
        <w:t>pt</w:t>
      </w:r>
      <w:r w:rsidRPr="00112689">
        <w:rPr>
          <w:rFonts w:cs="B Nazanin" w:hint="cs"/>
          <w:sz w:val="22"/>
          <w:szCs w:val="22"/>
          <w:rtl/>
        </w:rPr>
        <w:t xml:space="preserve"> </w:t>
      </w:r>
      <w:r w:rsidR="009B7B8D">
        <w:rPr>
          <w:rFonts w:cs="B Nazanin" w:hint="cs"/>
          <w:sz w:val="22"/>
          <w:szCs w:val="22"/>
          <w:rtl/>
        </w:rPr>
        <w:t>12</w:t>
      </w:r>
      <w:r w:rsidRPr="00112689">
        <w:rPr>
          <w:rFonts w:cs="B Nazanin" w:hint="cs"/>
          <w:sz w:val="22"/>
          <w:szCs w:val="22"/>
          <w:rtl/>
        </w:rPr>
        <w:t xml:space="preserve">  تايپ شود. برای عنوان</w:t>
      </w:r>
      <w:r>
        <w:rPr>
          <w:rFonts w:cs="B Nazanin" w:hint="cs"/>
          <w:sz w:val="22"/>
          <w:szCs w:val="22"/>
          <w:rtl/>
        </w:rPr>
        <w:t xml:space="preserve"> مقاله و بخش‌ها از تزئيناتي مانند</w:t>
      </w:r>
      <w:r w:rsidRPr="00112689">
        <w:rPr>
          <w:rFonts w:cs="B Nazanin" w:hint="cs"/>
          <w:sz w:val="22"/>
          <w:szCs w:val="22"/>
          <w:rtl/>
        </w:rPr>
        <w:t xml:space="preserve"> جعبه، زيرخط </w:t>
      </w:r>
      <w:r>
        <w:rPr>
          <w:rFonts w:cs="B Nazanin" w:hint="cs"/>
          <w:sz w:val="22"/>
          <w:szCs w:val="22"/>
          <w:rtl/>
        </w:rPr>
        <w:t xml:space="preserve">و غيره استفاده نشود. </w:t>
      </w:r>
      <w:r w:rsidRPr="00112689">
        <w:rPr>
          <w:rFonts w:cs="B Nazanin" w:hint="cs"/>
          <w:sz w:val="22"/>
          <w:szCs w:val="22"/>
          <w:rtl/>
        </w:rPr>
        <w:t xml:space="preserve">عناوين اصلی مقاله مطابق با ترتيب ذکرشده در ابتدای اين بخش هستند. بين عنوان و متن هر بخش خطی رها نگردد. عناوين فرعی هر بخش </w:t>
      </w:r>
      <w:r w:rsidR="009B7B8D">
        <w:rPr>
          <w:rFonts w:cs="B Nazanin" w:hint="cs"/>
          <w:sz w:val="22"/>
          <w:szCs w:val="22"/>
          <w:rtl/>
        </w:rPr>
        <w:t>نیز</w:t>
      </w:r>
      <w:r w:rsidRPr="00112689">
        <w:rPr>
          <w:rFonts w:cs="B Nazanin" w:hint="cs"/>
          <w:sz w:val="22"/>
          <w:szCs w:val="22"/>
          <w:rtl/>
        </w:rPr>
        <w:t xml:space="preserve"> پر رنگ‌تر از متن اصلی</w:t>
      </w:r>
      <w:r w:rsidR="009B7B8D">
        <w:rPr>
          <w:rFonts w:cs="B Nazanin" w:hint="cs"/>
          <w:sz w:val="22"/>
          <w:szCs w:val="22"/>
          <w:rtl/>
        </w:rPr>
        <w:t xml:space="preserve"> و با قلم بی</w:t>
      </w:r>
      <w:r w:rsidR="009B7B8D">
        <w:rPr>
          <w:rFonts w:cs="B Nazanin" w:hint="cs"/>
          <w:sz w:val="22"/>
          <w:szCs w:val="22"/>
          <w:rtl/>
        </w:rPr>
        <w:softHyphen/>
        <w:t xml:space="preserve">نازنین سیاه </w:t>
      </w:r>
      <w:r w:rsidR="009B7B8D">
        <w:rPr>
          <w:rFonts w:cs="B Nazanin"/>
          <w:sz w:val="22"/>
          <w:szCs w:val="22"/>
        </w:rPr>
        <w:t>pt</w:t>
      </w:r>
      <w:r w:rsidR="009B7B8D">
        <w:rPr>
          <w:rFonts w:cs="B Nazanin" w:hint="cs"/>
          <w:sz w:val="22"/>
          <w:szCs w:val="22"/>
          <w:rtl/>
        </w:rPr>
        <w:t xml:space="preserve"> 11</w:t>
      </w:r>
      <w:r w:rsidRPr="00112689">
        <w:rPr>
          <w:rFonts w:cs="B Nazanin" w:hint="cs"/>
          <w:sz w:val="22"/>
          <w:szCs w:val="22"/>
          <w:rtl/>
        </w:rPr>
        <w:t xml:space="preserve"> مقاله باشد.</w:t>
      </w:r>
      <w:r w:rsidR="009B7B8D">
        <w:rPr>
          <w:rFonts w:cs="B Nazanin" w:hint="cs"/>
          <w:sz w:val="22"/>
          <w:szCs w:val="22"/>
          <w:rtl/>
        </w:rPr>
        <w:t xml:space="preserve"> </w:t>
      </w:r>
      <w:r w:rsidRPr="00112689">
        <w:rPr>
          <w:rFonts w:cs="B Nazanin" w:hint="cs"/>
          <w:sz w:val="22"/>
          <w:szCs w:val="22"/>
          <w:rtl/>
        </w:rPr>
        <w:t>بين هر دو بخش مقاله، به عنوان مثال مقدمه و بدنه اصلی مقاله، يک خط رها شود.</w:t>
      </w:r>
      <w:r w:rsidR="009B7B8D">
        <w:rPr>
          <w:rFonts w:cs="B Nazanin" w:hint="cs"/>
          <w:sz w:val="22"/>
          <w:szCs w:val="22"/>
          <w:rtl/>
        </w:rPr>
        <w:t xml:space="preserve"> </w:t>
      </w:r>
      <w:r w:rsidRPr="00112689">
        <w:rPr>
          <w:rFonts w:cs="B Nazanin" w:hint="cs"/>
          <w:sz w:val="22"/>
          <w:szCs w:val="22"/>
          <w:rtl/>
        </w:rPr>
        <w:t>در مقالات از به</w:t>
      </w:r>
      <w:r w:rsidRPr="00112689">
        <w:rPr>
          <w:rFonts w:cs="B Nazanin" w:hint="eastAsia"/>
          <w:sz w:val="22"/>
          <w:szCs w:val="22"/>
          <w:rtl/>
        </w:rPr>
        <w:t>‌</w:t>
      </w:r>
      <w:r w:rsidRPr="00112689">
        <w:rPr>
          <w:rFonts w:cs="B Nazanin" w:hint="cs"/>
          <w:sz w:val="22"/>
          <w:szCs w:val="22"/>
          <w:rtl/>
        </w:rPr>
        <w:t>کار بردن کلمات انگليسی در داخل متن اجتناب شد</w:t>
      </w:r>
      <w:r>
        <w:rPr>
          <w:rFonts w:cs="B Nazanin" w:hint="cs"/>
          <w:sz w:val="22"/>
          <w:szCs w:val="22"/>
          <w:rtl/>
        </w:rPr>
        <w:t>ه و معادل فارسي آنها مورد استفاده قرار گيرد.</w:t>
      </w:r>
      <w:r w:rsidRPr="00112689">
        <w:rPr>
          <w:rFonts w:cs="B Nazanin" w:hint="cs"/>
          <w:sz w:val="22"/>
          <w:szCs w:val="22"/>
          <w:rtl/>
        </w:rPr>
        <w:t xml:space="preserve"> در صورت نياز واژه انگليسي در پاورقی با ذکر شماره تايپ شود. اندازه حروف پاورقي </w:t>
      </w:r>
      <w:r w:rsidRPr="00112689">
        <w:rPr>
          <w:rFonts w:cs="B Nazanin"/>
          <w:sz w:val="22"/>
          <w:szCs w:val="22"/>
        </w:rPr>
        <w:t>pt</w:t>
      </w:r>
      <w:r w:rsidRPr="00112689">
        <w:rPr>
          <w:rFonts w:cs="B Nazanin" w:hint="cs"/>
          <w:sz w:val="22"/>
          <w:szCs w:val="22"/>
          <w:rtl/>
        </w:rPr>
        <w:t xml:space="preserve"> 9</w:t>
      </w:r>
      <w:r>
        <w:rPr>
          <w:rFonts w:cs="B Nazanin" w:hint="cs"/>
          <w:sz w:val="22"/>
          <w:szCs w:val="22"/>
          <w:rtl/>
        </w:rPr>
        <w:t xml:space="preserve"> با قلم تايمز</w:t>
      </w:r>
      <w:r w:rsidRPr="00112689">
        <w:rPr>
          <w:rFonts w:cs="B Nazanin" w:hint="cs"/>
          <w:sz w:val="22"/>
          <w:szCs w:val="22"/>
          <w:rtl/>
        </w:rPr>
        <w:t xml:space="preserve"> است.</w:t>
      </w:r>
    </w:p>
    <w:p w:rsidR="009B7B8D" w:rsidRDefault="009B7B8D">
      <w:pPr>
        <w:jc w:val="lowKashida"/>
        <w:rPr>
          <w:rFonts w:cs="B Nazanin"/>
          <w:b/>
          <w:bCs/>
          <w:sz w:val="22"/>
          <w:szCs w:val="22"/>
          <w:rtl/>
        </w:rPr>
      </w:pPr>
    </w:p>
    <w:p w:rsidR="00D90321" w:rsidRDefault="009B7B8D">
      <w:pPr>
        <w:jc w:val="lowKashida"/>
        <w:rPr>
          <w:rFonts w:cs="B Nazanin"/>
          <w:b/>
          <w:bCs/>
          <w:sz w:val="22"/>
          <w:szCs w:val="22"/>
          <w:rtl/>
        </w:rPr>
      </w:pPr>
      <w:r>
        <w:rPr>
          <w:rFonts w:cs="B Nazanin" w:hint="cs"/>
          <w:b/>
          <w:bCs/>
          <w:sz w:val="22"/>
          <w:szCs w:val="22"/>
          <w:rtl/>
        </w:rPr>
        <w:t xml:space="preserve">3-1- </w:t>
      </w:r>
      <w:r w:rsidR="00D90321">
        <w:rPr>
          <w:rFonts w:cs="B Nazanin" w:hint="cs"/>
          <w:b/>
          <w:bCs/>
          <w:sz w:val="22"/>
          <w:szCs w:val="22"/>
          <w:rtl/>
        </w:rPr>
        <w:t>سيستم واحدها</w:t>
      </w:r>
    </w:p>
    <w:p w:rsidR="00D90321" w:rsidRDefault="00D90321">
      <w:pPr>
        <w:jc w:val="lowKashida"/>
        <w:rPr>
          <w:rFonts w:cs="B Nazanin"/>
          <w:sz w:val="22"/>
          <w:szCs w:val="22"/>
          <w:rtl/>
        </w:rPr>
      </w:pPr>
      <w:r>
        <w:rPr>
          <w:rFonts w:cs="B Nazanin" w:hint="cs"/>
          <w:sz w:val="22"/>
          <w:szCs w:val="22"/>
          <w:rtl/>
        </w:rPr>
        <w:t>سيستم واحد قابل قبول سيستم بين‌المللی</w:t>
      </w:r>
      <w:r>
        <w:rPr>
          <w:rStyle w:val="FootnoteReference"/>
          <w:rFonts w:cs="B Nazanin"/>
          <w:sz w:val="22"/>
          <w:szCs w:val="22"/>
          <w:rtl/>
        </w:rPr>
        <w:footnoteReference w:id="1"/>
      </w:r>
      <w:r>
        <w:rPr>
          <w:rFonts w:cs="B Nazanin" w:hint="cs"/>
          <w:sz w:val="22"/>
          <w:szCs w:val="22"/>
          <w:rtl/>
        </w:rPr>
        <w:t xml:space="preserve"> بوده و در مواقع ضروری معادل آن در سيستم واحدهای ديگر در داخل پرانتز به</w:t>
      </w:r>
      <w:r>
        <w:rPr>
          <w:rFonts w:cs="B Nazanin" w:hint="eastAsia"/>
          <w:sz w:val="22"/>
          <w:szCs w:val="22"/>
          <w:rtl/>
        </w:rPr>
        <w:t>‌</w:t>
      </w:r>
      <w:r>
        <w:rPr>
          <w:rFonts w:cs="B Nazanin" w:hint="cs"/>
          <w:sz w:val="22"/>
          <w:szCs w:val="22"/>
          <w:rtl/>
        </w:rPr>
        <w:t>کار رود.</w:t>
      </w:r>
    </w:p>
    <w:p w:rsidR="00D90321" w:rsidRDefault="00D90321">
      <w:pPr>
        <w:jc w:val="lowKashida"/>
        <w:rPr>
          <w:rFonts w:cs="B Nazanin"/>
          <w:sz w:val="22"/>
          <w:szCs w:val="22"/>
          <w:rtl/>
        </w:rPr>
      </w:pPr>
    </w:p>
    <w:p w:rsidR="00D90321" w:rsidRDefault="009B7B8D">
      <w:pPr>
        <w:jc w:val="lowKashida"/>
        <w:rPr>
          <w:rFonts w:cs="B Nazanin"/>
          <w:b/>
          <w:bCs/>
          <w:sz w:val="22"/>
          <w:szCs w:val="22"/>
          <w:rtl/>
        </w:rPr>
      </w:pPr>
      <w:r>
        <w:rPr>
          <w:rFonts w:cs="B Nazanin" w:hint="cs"/>
          <w:b/>
          <w:bCs/>
          <w:sz w:val="22"/>
          <w:szCs w:val="22"/>
          <w:rtl/>
        </w:rPr>
        <w:t xml:space="preserve">3-2- </w:t>
      </w:r>
      <w:r w:rsidR="00D90321">
        <w:rPr>
          <w:rFonts w:cs="B Nazanin" w:hint="cs"/>
          <w:b/>
          <w:bCs/>
          <w:sz w:val="22"/>
          <w:szCs w:val="22"/>
          <w:rtl/>
        </w:rPr>
        <w:t>معادلات</w:t>
      </w:r>
    </w:p>
    <w:p w:rsidR="009B7B8D" w:rsidRPr="009B7B8D" w:rsidRDefault="009B7B8D" w:rsidP="009B7B8D">
      <w:pPr>
        <w:jc w:val="lowKashida"/>
        <w:rPr>
          <w:rFonts w:cs="B Nazanin"/>
          <w:sz w:val="22"/>
          <w:szCs w:val="22"/>
          <w:rtl/>
        </w:rPr>
      </w:pPr>
      <w:r w:rsidRPr="009B7B8D">
        <w:rPr>
          <w:rFonts w:cs="B Nazanin"/>
          <w:sz w:val="22"/>
          <w:szCs w:val="22"/>
          <w:rtl/>
        </w:rPr>
        <w:t>براي وارد كردن معادلات رياضي در ‌مقاله خود همواره از‌</w:t>
      </w:r>
      <w:r w:rsidRPr="009B7B8D">
        <w:rPr>
          <w:rFonts w:cs="B Nazanin" w:hint="cs"/>
          <w:sz w:val="22"/>
          <w:szCs w:val="22"/>
          <w:rtl/>
        </w:rPr>
        <w:t xml:space="preserve"> </w:t>
      </w:r>
      <w:r w:rsidRPr="009B7B8D">
        <w:rPr>
          <w:rFonts w:cs="B Nazanin"/>
          <w:sz w:val="22"/>
          <w:szCs w:val="22"/>
        </w:rPr>
        <w:t xml:space="preserve">Equation </w:t>
      </w:r>
      <w:r>
        <w:rPr>
          <w:rFonts w:cs="B Nazanin"/>
          <w:sz w:val="22"/>
          <w:szCs w:val="22"/>
        </w:rPr>
        <w:t>Microsoft</w:t>
      </w:r>
      <w:r w:rsidRPr="009B7B8D">
        <w:rPr>
          <w:rFonts w:cs="B Nazanin"/>
          <w:sz w:val="22"/>
          <w:szCs w:val="22"/>
          <w:rtl/>
        </w:rPr>
        <w:t xml:space="preserve"> در نرم</w:t>
      </w:r>
      <w:r w:rsidRPr="009B7B8D">
        <w:rPr>
          <w:rFonts w:cs="B Nazanin"/>
          <w:sz w:val="22"/>
          <w:szCs w:val="22"/>
          <w:rtl/>
          <w:cs/>
        </w:rPr>
        <w:t>‎</w:t>
      </w:r>
      <w:r w:rsidRPr="009B7B8D">
        <w:rPr>
          <w:rFonts w:cs="B Nazanin"/>
          <w:sz w:val="22"/>
          <w:szCs w:val="22"/>
          <w:rtl/>
        </w:rPr>
        <w:t xml:space="preserve">افزار </w:t>
      </w:r>
      <w:r w:rsidRPr="009B7B8D">
        <w:rPr>
          <w:rFonts w:cs="B Nazanin"/>
          <w:sz w:val="22"/>
          <w:szCs w:val="22"/>
        </w:rPr>
        <w:t>WORD</w:t>
      </w:r>
      <w:r>
        <w:rPr>
          <w:rFonts w:cs="B Nazanin"/>
          <w:sz w:val="22"/>
          <w:szCs w:val="22"/>
          <w:rtl/>
        </w:rPr>
        <w:t xml:space="preserve"> استفاده</w:t>
      </w:r>
      <w:r>
        <w:rPr>
          <w:rFonts w:cs="B Nazanin" w:hint="cs"/>
          <w:sz w:val="22"/>
          <w:szCs w:val="22"/>
          <w:rtl/>
        </w:rPr>
        <w:t xml:space="preserve"> </w:t>
      </w:r>
      <w:r w:rsidRPr="009B7B8D">
        <w:rPr>
          <w:rFonts w:cs="B Nazanin"/>
          <w:sz w:val="22"/>
          <w:szCs w:val="22"/>
          <w:rtl/>
        </w:rPr>
        <w:t>كنيد.</w:t>
      </w:r>
      <w:r w:rsidRPr="009B7B8D">
        <w:rPr>
          <w:rFonts w:cs="B Nazanin" w:hint="cs"/>
          <w:sz w:val="22"/>
          <w:szCs w:val="22"/>
          <w:rtl/>
        </w:rPr>
        <w:t xml:space="preserve"> اندازه قلم‌هاي لاتين متن و معادلات بايد همخواني داشته باشند، و تناسب اندازه‌ها نيز بايد رعايت شود. از ميان گزينه‌هاي موجود در دريچه باز شده </w:t>
      </w:r>
      <w:r w:rsidRPr="009B7B8D">
        <w:rPr>
          <w:rFonts w:cs="B Nazanin"/>
          <w:sz w:val="22"/>
          <w:szCs w:val="22"/>
        </w:rPr>
        <w:t>Microsoft Equation</w:t>
      </w:r>
      <w:r w:rsidRPr="009B7B8D">
        <w:rPr>
          <w:rFonts w:cs="B Nazanin" w:hint="cs"/>
          <w:sz w:val="22"/>
          <w:szCs w:val="22"/>
          <w:rtl/>
        </w:rPr>
        <w:t xml:space="preserve"> را انتخاب کنيد. در سمت راست بالاي دريچه باز شده کشوي </w:t>
      </w:r>
      <w:r w:rsidRPr="009B7B8D">
        <w:rPr>
          <w:rFonts w:cs="B Nazanin"/>
          <w:sz w:val="22"/>
          <w:szCs w:val="22"/>
        </w:rPr>
        <w:t>Size</w:t>
      </w:r>
      <w:r w:rsidRPr="009B7B8D">
        <w:rPr>
          <w:rFonts w:cs="B Nazanin" w:hint="cs"/>
          <w:sz w:val="22"/>
          <w:szCs w:val="22"/>
          <w:rtl/>
        </w:rPr>
        <w:t xml:space="preserve"> را باز و گزينه </w:t>
      </w:r>
      <w:r w:rsidRPr="009B7B8D">
        <w:rPr>
          <w:rFonts w:cs="B Nazanin"/>
          <w:sz w:val="22"/>
          <w:szCs w:val="22"/>
        </w:rPr>
        <w:t>Define</w:t>
      </w:r>
      <w:r w:rsidRPr="009B7B8D">
        <w:rPr>
          <w:rFonts w:cs="B Nazanin" w:hint="cs"/>
          <w:sz w:val="22"/>
          <w:szCs w:val="22"/>
          <w:rtl/>
        </w:rPr>
        <w:t xml:space="preserve"> را انتخاب کنيد. دريچه جديدي باز مي‌شود. در</w:t>
      </w:r>
      <w:r>
        <w:rPr>
          <w:rFonts w:cs="B Nazanin" w:hint="cs"/>
          <w:sz w:val="22"/>
          <w:szCs w:val="22"/>
          <w:rtl/>
        </w:rPr>
        <w:t xml:space="preserve"> </w:t>
      </w:r>
      <w:r w:rsidRPr="009B7B8D">
        <w:rPr>
          <w:rFonts w:cs="B Nazanin" w:hint="cs"/>
          <w:sz w:val="22"/>
          <w:szCs w:val="22"/>
          <w:rtl/>
        </w:rPr>
        <w:t xml:space="preserve">اين دريچه اندازه‌هاي مختلف را براي اين مقاله ويرايش و اصلاح کنيد. براي اين‌کار در مقابل </w:t>
      </w:r>
      <w:r w:rsidRPr="009B7B8D">
        <w:rPr>
          <w:rFonts w:cs="B Nazanin"/>
          <w:sz w:val="22"/>
          <w:szCs w:val="22"/>
        </w:rPr>
        <w:t>Full</w:t>
      </w:r>
      <w:r w:rsidRPr="009B7B8D">
        <w:rPr>
          <w:rFonts w:cs="B Nazanin" w:hint="cs"/>
          <w:sz w:val="22"/>
          <w:szCs w:val="22"/>
          <w:rtl/>
        </w:rPr>
        <w:t xml:space="preserve"> عدد 10، درمقابل </w:t>
      </w:r>
      <w:r w:rsidRPr="009B7B8D">
        <w:rPr>
          <w:rFonts w:cs="B Nazanin"/>
          <w:sz w:val="22"/>
          <w:szCs w:val="22"/>
        </w:rPr>
        <w:t>Subscript/Superscipt</w:t>
      </w:r>
      <w:r w:rsidRPr="009B7B8D">
        <w:rPr>
          <w:rFonts w:cs="B Nazanin" w:hint="cs"/>
          <w:sz w:val="22"/>
          <w:szCs w:val="22"/>
          <w:rtl/>
        </w:rPr>
        <w:t xml:space="preserve"> عدد 8، در مقابل</w:t>
      </w:r>
      <w:r w:rsidRPr="009B7B8D">
        <w:rPr>
          <w:rFonts w:cs="B Nazanin"/>
          <w:sz w:val="22"/>
          <w:szCs w:val="22"/>
        </w:rPr>
        <w:t>Sub-Subscript/Superscript</w:t>
      </w:r>
      <w:r w:rsidRPr="009B7B8D">
        <w:rPr>
          <w:rFonts w:cs="B Nazanin" w:hint="cs"/>
          <w:sz w:val="22"/>
          <w:szCs w:val="22"/>
          <w:rtl/>
        </w:rPr>
        <w:t xml:space="preserve"> عدد 6، در مقابل </w:t>
      </w:r>
      <w:r w:rsidRPr="009B7B8D">
        <w:rPr>
          <w:rFonts w:cs="B Nazanin"/>
          <w:sz w:val="22"/>
          <w:szCs w:val="22"/>
        </w:rPr>
        <w:t>Symbol</w:t>
      </w:r>
      <w:r w:rsidRPr="009B7B8D">
        <w:rPr>
          <w:rFonts w:cs="B Nazanin" w:hint="cs"/>
          <w:sz w:val="22"/>
          <w:szCs w:val="22"/>
          <w:rtl/>
        </w:rPr>
        <w:t xml:space="preserve"> عدد 18، و در آخر در مقابل </w:t>
      </w:r>
      <w:r w:rsidRPr="009B7B8D">
        <w:rPr>
          <w:rFonts w:cs="B Nazanin"/>
          <w:sz w:val="22"/>
          <w:szCs w:val="22"/>
        </w:rPr>
        <w:t>Sub-Symbol</w:t>
      </w:r>
      <w:r w:rsidRPr="009B7B8D">
        <w:rPr>
          <w:rFonts w:cs="B Nazanin" w:hint="cs"/>
          <w:sz w:val="22"/>
          <w:szCs w:val="22"/>
          <w:rtl/>
        </w:rPr>
        <w:t xml:space="preserve"> عدد 12 را وارد کنيد.</w:t>
      </w:r>
    </w:p>
    <w:p w:rsidR="00D90321" w:rsidRDefault="009B7B8D" w:rsidP="00A82FB9">
      <w:pPr>
        <w:jc w:val="lowKashida"/>
        <w:rPr>
          <w:rFonts w:cs="B Nazanin"/>
          <w:sz w:val="22"/>
          <w:szCs w:val="22"/>
          <w:rtl/>
        </w:rPr>
      </w:pPr>
      <w:r w:rsidRPr="009B7B8D">
        <w:rPr>
          <w:rFonts w:cs="B Nazanin" w:hint="cs"/>
          <w:sz w:val="22"/>
          <w:szCs w:val="22"/>
          <w:rtl/>
        </w:rPr>
        <w:t>معادله‌ها را مستقل از شماره بخش مربوط به طور ساده و متوالي شماره</w:t>
      </w:r>
      <w:r w:rsidRPr="009B7B8D">
        <w:rPr>
          <w:rFonts w:cs="B Nazanin" w:hint="eastAsia"/>
          <w:sz w:val="22"/>
          <w:szCs w:val="22"/>
          <w:rtl/>
        </w:rPr>
        <w:t>‌</w:t>
      </w:r>
      <w:r w:rsidRPr="009B7B8D">
        <w:rPr>
          <w:rFonts w:cs="B Nazanin" w:hint="cs"/>
          <w:sz w:val="22"/>
          <w:szCs w:val="22"/>
          <w:rtl/>
        </w:rPr>
        <w:t>گذاري کنيد</w:t>
      </w:r>
      <w:r w:rsidR="00A82FB9">
        <w:rPr>
          <w:rFonts w:cs="B Nazanin" w:hint="cs"/>
          <w:sz w:val="22"/>
          <w:szCs w:val="22"/>
          <w:rtl/>
        </w:rPr>
        <w:t xml:space="preserve">. </w:t>
      </w:r>
      <w:r w:rsidR="00D90321">
        <w:rPr>
          <w:rFonts w:cs="B Nazanin" w:hint="cs"/>
          <w:sz w:val="22"/>
          <w:szCs w:val="22"/>
          <w:rtl/>
        </w:rPr>
        <w:t>شماره معادلات بايد در انتهای سمت راست هر ستون و در امتداد خط حاوی معادلات در پرانتز قيد شود.</w:t>
      </w:r>
    </w:p>
    <w:p w:rsidR="00A82FB9" w:rsidRPr="00D53C11" w:rsidRDefault="00A82FB9" w:rsidP="00A82FB9">
      <w:pPr>
        <w:pStyle w:val="Equation"/>
        <w:rPr>
          <w:rtl/>
        </w:rPr>
      </w:pPr>
      <w:r w:rsidRPr="00D53C11">
        <w:rPr>
          <w:rFonts w:hint="cs"/>
          <w:rtl/>
        </w:rPr>
        <w:t>(1)</w:t>
      </w:r>
      <w:r>
        <w:rPr>
          <w:rFonts w:hint="cs"/>
          <w:rtl/>
        </w:rPr>
        <w:t xml:space="preserve">                                          </w:t>
      </w:r>
      <w:r w:rsidRPr="00D53C11">
        <w:rPr>
          <w:position w:val="-28"/>
        </w:rPr>
        <w:object w:dxaOrig="1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33.2pt" o:ole="">
            <v:imagedata r:id="rId13" o:title=""/>
          </v:shape>
          <o:OLEObject Type="Embed" ProgID="Equation.3" ShapeID="_x0000_i1025" DrawAspect="Content" ObjectID="_1572179321" r:id="rId14"/>
        </w:object>
      </w:r>
      <w:r>
        <w:rPr>
          <w:rFonts w:hint="cs"/>
          <w:rtl/>
        </w:rPr>
        <w:t xml:space="preserve">                            </w:t>
      </w:r>
    </w:p>
    <w:p w:rsidR="00A82FB9" w:rsidRPr="00D53C11" w:rsidRDefault="00A82FB9" w:rsidP="00A82FB9">
      <w:pPr>
        <w:pStyle w:val="Paragraph"/>
        <w:rPr>
          <w:rtl/>
          <w:lang w:bidi="fa-IR"/>
        </w:rPr>
      </w:pPr>
      <w:r w:rsidRPr="00D53C11">
        <w:rPr>
          <w:rFonts w:hint="cs"/>
          <w:rtl/>
          <w:lang w:bidi="fa-IR"/>
        </w:rPr>
        <w:t xml:space="preserve">در معادله (1) توجه به </w:t>
      </w:r>
      <w:r>
        <w:rPr>
          <w:rFonts w:hint="cs"/>
          <w:rtl/>
          <w:lang w:bidi="fa-IR"/>
        </w:rPr>
        <w:t>ي</w:t>
      </w:r>
      <w:r w:rsidRPr="00D53C11">
        <w:rPr>
          <w:rFonts w:hint="cs"/>
          <w:rtl/>
          <w:lang w:bidi="fa-IR"/>
        </w:rPr>
        <w:t>ک نکته ضرور</w:t>
      </w:r>
      <w:r>
        <w:rPr>
          <w:rFonts w:hint="cs"/>
          <w:rtl/>
          <w:lang w:bidi="fa-IR"/>
        </w:rPr>
        <w:t>ي</w:t>
      </w:r>
      <w:r w:rsidRPr="00D53C11">
        <w:rPr>
          <w:rFonts w:hint="cs"/>
          <w:rtl/>
          <w:lang w:bidi="fa-IR"/>
        </w:rPr>
        <w:t xml:space="preserve"> </w:t>
      </w:r>
      <w:r>
        <w:rPr>
          <w:rFonts w:hint="cs"/>
          <w:rtl/>
          <w:lang w:bidi="fa-IR"/>
        </w:rPr>
        <w:t xml:space="preserve">به </w:t>
      </w:r>
      <w:r w:rsidRPr="00D53C11">
        <w:rPr>
          <w:rFonts w:hint="cs"/>
          <w:rtl/>
          <w:lang w:bidi="fa-IR"/>
        </w:rPr>
        <w:t>نظر م</w:t>
      </w:r>
      <w:r>
        <w:rPr>
          <w:rFonts w:hint="cs"/>
          <w:rtl/>
          <w:lang w:bidi="fa-IR"/>
        </w:rPr>
        <w:t>ي</w:t>
      </w:r>
      <w:r w:rsidRPr="00D53C11">
        <w:rPr>
          <w:rFonts w:hint="cs"/>
          <w:rtl/>
          <w:lang w:bidi="fa-IR"/>
        </w:rPr>
        <w:t>‌رسد. درصورت</w:t>
      </w:r>
      <w:r>
        <w:rPr>
          <w:rFonts w:hint="cs"/>
          <w:rtl/>
          <w:lang w:bidi="fa-IR"/>
        </w:rPr>
        <w:t>ي</w:t>
      </w:r>
      <w:r w:rsidRPr="00D53C11">
        <w:rPr>
          <w:rFonts w:hint="cs"/>
          <w:rtl/>
          <w:lang w:bidi="fa-IR"/>
        </w:rPr>
        <w:t>که معادله</w:t>
      </w:r>
      <w:r w:rsidRPr="00D53C11">
        <w:rPr>
          <w:rFonts w:hint="eastAsia"/>
          <w:rtl/>
          <w:lang w:bidi="fa-IR"/>
        </w:rPr>
        <w:t>‌</w:t>
      </w:r>
      <w:r w:rsidRPr="00D53C11">
        <w:rPr>
          <w:rFonts w:hint="cs"/>
          <w:rtl/>
          <w:lang w:bidi="fa-IR"/>
        </w:rPr>
        <w:t>ا</w:t>
      </w:r>
      <w:r>
        <w:rPr>
          <w:rFonts w:hint="cs"/>
          <w:rtl/>
          <w:lang w:bidi="fa-IR"/>
        </w:rPr>
        <w:t>ي</w:t>
      </w:r>
      <w:r w:rsidRPr="00D53C11">
        <w:rPr>
          <w:rFonts w:hint="cs"/>
          <w:rtl/>
          <w:lang w:bidi="fa-IR"/>
        </w:rPr>
        <w:t xml:space="preserve"> از </w:t>
      </w:r>
      <w:r>
        <w:rPr>
          <w:rFonts w:hint="cs"/>
          <w:rtl/>
          <w:lang w:bidi="fa-IR"/>
        </w:rPr>
        <w:t>یک سطر</w:t>
      </w:r>
      <w:r w:rsidRPr="00D53C11">
        <w:rPr>
          <w:rFonts w:hint="cs"/>
          <w:rtl/>
          <w:lang w:bidi="fa-IR"/>
        </w:rPr>
        <w:t xml:space="preserve"> طولان</w:t>
      </w:r>
      <w:r>
        <w:rPr>
          <w:rFonts w:hint="cs"/>
          <w:rtl/>
          <w:lang w:bidi="fa-IR"/>
        </w:rPr>
        <w:t>ي</w:t>
      </w:r>
      <w:r w:rsidRPr="00D53C11">
        <w:rPr>
          <w:rFonts w:hint="cs"/>
          <w:rtl/>
          <w:lang w:bidi="fa-IR"/>
        </w:rPr>
        <w:t>‌تر شود آن معادله با</w:t>
      </w:r>
      <w:r>
        <w:rPr>
          <w:rFonts w:hint="cs"/>
          <w:rtl/>
          <w:lang w:bidi="fa-IR"/>
        </w:rPr>
        <w:t>ي</w:t>
      </w:r>
      <w:r w:rsidRPr="00D53C11">
        <w:rPr>
          <w:rFonts w:hint="cs"/>
          <w:rtl/>
          <w:lang w:bidi="fa-IR"/>
        </w:rPr>
        <w:t xml:space="preserve">د به دو </w:t>
      </w:r>
      <w:r>
        <w:rPr>
          <w:rFonts w:hint="cs"/>
          <w:rtl/>
          <w:lang w:bidi="fa-IR"/>
        </w:rPr>
        <w:t>ي</w:t>
      </w:r>
      <w:r w:rsidRPr="00D53C11">
        <w:rPr>
          <w:rFonts w:hint="cs"/>
          <w:rtl/>
          <w:lang w:bidi="fa-IR"/>
        </w:rPr>
        <w:t>ا سه سطر شکسته شود.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م طول معادله ه</w:t>
      </w:r>
      <w:r>
        <w:rPr>
          <w:rFonts w:hint="cs"/>
          <w:rtl/>
          <w:lang w:bidi="fa-IR"/>
        </w:rPr>
        <w:t>ي</w:t>
      </w:r>
      <w:r w:rsidRPr="00D53C11">
        <w:rPr>
          <w:rFonts w:hint="cs"/>
          <w:rtl/>
          <w:lang w:bidi="fa-IR"/>
        </w:rPr>
        <w:t>چگاه آنرا با استفاده از ماوس کوچک نکن</w:t>
      </w:r>
      <w:r>
        <w:rPr>
          <w:rFonts w:hint="cs"/>
          <w:rtl/>
          <w:lang w:bidi="fa-IR"/>
        </w:rPr>
        <w:t>ي</w:t>
      </w:r>
      <w:r w:rsidRPr="00D53C11">
        <w:rPr>
          <w:rFonts w:hint="cs"/>
          <w:rtl/>
          <w:lang w:bidi="fa-IR"/>
        </w:rPr>
        <w:t>د.</w:t>
      </w:r>
      <w:r w:rsidRPr="00D53C11">
        <w:rPr>
          <w:lang w:bidi="fa-IR"/>
        </w:rPr>
        <w:t xml:space="preserve"> </w:t>
      </w:r>
      <w:r w:rsidRPr="00D53C11">
        <w:rPr>
          <w:rFonts w:hint="cs"/>
          <w:rtl/>
          <w:lang w:bidi="fa-IR"/>
        </w:rPr>
        <w:t>ا</w:t>
      </w:r>
      <w:r>
        <w:rPr>
          <w:rFonts w:hint="cs"/>
          <w:rtl/>
          <w:lang w:bidi="fa-IR"/>
        </w:rPr>
        <w:t>ي</w:t>
      </w:r>
      <w:r w:rsidRPr="00D53C11">
        <w:rPr>
          <w:rFonts w:hint="cs"/>
          <w:rtl/>
          <w:lang w:bidi="fa-IR"/>
        </w:rPr>
        <w:t xml:space="preserve">نک معادله (2) </w:t>
      </w:r>
      <w:r>
        <w:rPr>
          <w:rFonts w:hint="cs"/>
          <w:rtl/>
          <w:lang w:bidi="fa-IR"/>
        </w:rPr>
        <w:lastRenderedPageBreak/>
        <w:t xml:space="preserve">به </w:t>
      </w:r>
      <w:r w:rsidRPr="00D53C11">
        <w:rPr>
          <w:rFonts w:hint="cs"/>
          <w:rtl/>
          <w:lang w:bidi="fa-IR"/>
        </w:rPr>
        <w:t>عنوان مثال</w:t>
      </w:r>
      <w:r>
        <w:rPr>
          <w:rFonts w:hint="cs"/>
          <w:rtl/>
          <w:lang w:bidi="fa-IR"/>
        </w:rPr>
        <w:t>ي</w:t>
      </w:r>
      <w:r w:rsidRPr="00D53C11">
        <w:rPr>
          <w:rFonts w:hint="cs"/>
          <w:rtl/>
          <w:lang w:bidi="fa-IR"/>
        </w:rPr>
        <w:t xml:space="preserve"> از </w:t>
      </w:r>
      <w:r>
        <w:rPr>
          <w:rFonts w:hint="cs"/>
          <w:rtl/>
          <w:lang w:bidi="fa-IR"/>
        </w:rPr>
        <w:t>ي</w:t>
      </w:r>
      <w:r w:rsidRPr="00D53C11">
        <w:rPr>
          <w:rFonts w:hint="cs"/>
          <w:rtl/>
          <w:lang w:bidi="fa-IR"/>
        </w:rPr>
        <w:t>ک معادله طولان</w:t>
      </w:r>
      <w:r>
        <w:rPr>
          <w:rFonts w:hint="cs"/>
          <w:rtl/>
          <w:lang w:bidi="fa-IR"/>
        </w:rPr>
        <w:t>ي</w:t>
      </w:r>
      <w:r w:rsidRPr="00D53C11">
        <w:rPr>
          <w:rFonts w:hint="cs"/>
          <w:rtl/>
          <w:lang w:bidi="fa-IR"/>
        </w:rPr>
        <w:t xml:space="preserve"> نشان داده م</w:t>
      </w:r>
      <w:r>
        <w:rPr>
          <w:rFonts w:hint="cs"/>
          <w:rtl/>
          <w:lang w:bidi="fa-IR"/>
        </w:rPr>
        <w:t>ي</w:t>
      </w:r>
      <w:r w:rsidRPr="00D53C11">
        <w:rPr>
          <w:rFonts w:hint="cs"/>
          <w:rtl/>
          <w:lang w:bidi="fa-IR"/>
        </w:rPr>
        <w:t xml:space="preserve">‌شود. </w:t>
      </w:r>
    </w:p>
    <w:p w:rsidR="00A82FB9" w:rsidRPr="00D53C11" w:rsidRDefault="00A82FB9" w:rsidP="00A82FB9">
      <w:pPr>
        <w:pStyle w:val="Equation"/>
        <w:rPr>
          <w:rtl/>
        </w:rPr>
      </w:pPr>
      <w:r w:rsidRPr="00D53C11">
        <w:rPr>
          <w:rFonts w:hint="cs"/>
          <w:rtl/>
        </w:rPr>
        <w:t>(2)</w:t>
      </w:r>
      <w:r>
        <w:rPr>
          <w:rFonts w:hint="cs"/>
          <w:rtl/>
        </w:rPr>
        <w:t xml:space="preserve">        </w:t>
      </w:r>
      <w:r w:rsidRPr="00D53C11">
        <w:t xml:space="preserve"> </w:t>
      </w:r>
      <w:r w:rsidRPr="00D53C11">
        <w:rPr>
          <w:position w:val="-52"/>
        </w:rPr>
        <w:object w:dxaOrig="3700" w:dyaOrig="1140">
          <v:shape id="_x0000_i1026" type="#_x0000_t75" style="width:185.15pt;height:57.9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6" DrawAspect="Content" ObjectID="_1572179322" r:id="rId16"/>
        </w:object>
      </w:r>
      <w:r w:rsidRPr="00D53C11">
        <w:rPr>
          <w:rFonts w:hint="cs"/>
          <w:rtl/>
        </w:rPr>
        <w:tab/>
      </w:r>
    </w:p>
    <w:p w:rsidR="00A82FB9" w:rsidRPr="00D53C11" w:rsidRDefault="00A82FB9" w:rsidP="00A82FB9">
      <w:pPr>
        <w:pStyle w:val="Paragraph"/>
        <w:rPr>
          <w:rtl/>
          <w:lang w:bidi="fa-IR"/>
        </w:rPr>
      </w:pPr>
      <w:r w:rsidRPr="00D53C11">
        <w:rPr>
          <w:rFonts w:hint="cs"/>
          <w:rtl/>
          <w:lang w:bidi="fa-IR"/>
        </w:rPr>
        <w:t>لازم به ذکر است که در مقاله ز</w:t>
      </w:r>
      <w:r>
        <w:rPr>
          <w:rFonts w:hint="cs"/>
          <w:rtl/>
          <w:lang w:bidi="fa-IR"/>
        </w:rPr>
        <w:t>ي</w:t>
      </w:r>
      <w:r w:rsidRPr="00D53C11">
        <w:rPr>
          <w:rFonts w:hint="cs"/>
          <w:rtl/>
          <w:lang w:bidi="fa-IR"/>
        </w:rPr>
        <w:t xml:space="preserve">ر هر رابطه </w:t>
      </w:r>
      <w:r>
        <w:rPr>
          <w:rFonts w:hint="cs"/>
          <w:rtl/>
          <w:lang w:bidi="fa-IR"/>
        </w:rPr>
        <w:t>ي</w:t>
      </w:r>
      <w:r w:rsidRPr="00D53C11">
        <w:rPr>
          <w:rFonts w:hint="cs"/>
          <w:rtl/>
          <w:lang w:bidi="fa-IR"/>
        </w:rPr>
        <w:t>ا قبل از آن با</w:t>
      </w:r>
      <w:r>
        <w:rPr>
          <w:rFonts w:hint="cs"/>
          <w:rtl/>
          <w:lang w:bidi="fa-IR"/>
        </w:rPr>
        <w:t>ي</w:t>
      </w:r>
      <w:r w:rsidRPr="00D53C11">
        <w:rPr>
          <w:rFonts w:hint="cs"/>
          <w:rtl/>
          <w:lang w:bidi="fa-IR"/>
        </w:rPr>
        <w:t>د تمام پارامترها</w:t>
      </w:r>
      <w:r>
        <w:rPr>
          <w:rFonts w:hint="cs"/>
          <w:rtl/>
          <w:lang w:bidi="fa-IR"/>
        </w:rPr>
        <w:t>ي</w:t>
      </w:r>
      <w:r w:rsidRPr="00D53C11">
        <w:rPr>
          <w:rFonts w:hint="cs"/>
          <w:rtl/>
          <w:lang w:bidi="fa-IR"/>
        </w:rPr>
        <w:t xml:space="preserve"> موجود در معادله معرف</w:t>
      </w:r>
      <w:r>
        <w:rPr>
          <w:rFonts w:hint="cs"/>
          <w:rtl/>
          <w:lang w:bidi="fa-IR"/>
        </w:rPr>
        <w:t>ي</w:t>
      </w:r>
      <w:r w:rsidRPr="00D53C11">
        <w:rPr>
          <w:rFonts w:hint="cs"/>
          <w:rtl/>
          <w:lang w:bidi="fa-IR"/>
        </w:rPr>
        <w:t xml:space="preserve"> شوند.</w:t>
      </w:r>
    </w:p>
    <w:p w:rsidR="00A82FB9" w:rsidRDefault="00A82FB9">
      <w:pPr>
        <w:jc w:val="lowKashida"/>
        <w:rPr>
          <w:rFonts w:cs="B Nazanin"/>
          <w:sz w:val="22"/>
          <w:szCs w:val="22"/>
          <w:rtl/>
        </w:rPr>
      </w:pPr>
    </w:p>
    <w:p w:rsidR="00D90321" w:rsidRDefault="00CA67FC">
      <w:pPr>
        <w:jc w:val="lowKashida"/>
        <w:rPr>
          <w:rFonts w:cs="B Nazanin"/>
          <w:b/>
          <w:bCs/>
          <w:sz w:val="22"/>
          <w:szCs w:val="22"/>
          <w:rtl/>
        </w:rPr>
      </w:pPr>
      <w:r>
        <w:rPr>
          <w:rFonts w:cs="B Nazanin" w:hint="cs"/>
          <w:b/>
          <w:bCs/>
          <w:sz w:val="22"/>
          <w:szCs w:val="22"/>
          <w:rtl/>
        </w:rPr>
        <w:t xml:space="preserve">3-3- </w:t>
      </w:r>
      <w:r w:rsidR="00D90321">
        <w:rPr>
          <w:rFonts w:cs="B Nazanin" w:hint="cs"/>
          <w:b/>
          <w:bCs/>
          <w:sz w:val="22"/>
          <w:szCs w:val="22"/>
          <w:rtl/>
        </w:rPr>
        <w:t>جدول</w:t>
      </w:r>
      <w:r w:rsidR="00D90321">
        <w:rPr>
          <w:rFonts w:cs="B Nazanin" w:hint="eastAsia"/>
          <w:b/>
          <w:bCs/>
          <w:sz w:val="22"/>
          <w:szCs w:val="22"/>
          <w:rtl/>
        </w:rPr>
        <w:t>‌</w:t>
      </w:r>
      <w:r w:rsidR="00D90321">
        <w:rPr>
          <w:rFonts w:cs="B Nazanin" w:hint="cs"/>
          <w:b/>
          <w:bCs/>
          <w:sz w:val="22"/>
          <w:szCs w:val="22"/>
          <w:rtl/>
        </w:rPr>
        <w:t>ها، شکل</w:t>
      </w:r>
      <w:r w:rsidR="00D90321">
        <w:rPr>
          <w:rFonts w:cs="B Nazanin" w:hint="eastAsia"/>
          <w:b/>
          <w:bCs/>
          <w:sz w:val="22"/>
          <w:szCs w:val="22"/>
          <w:rtl/>
        </w:rPr>
        <w:t>‌</w:t>
      </w:r>
      <w:r w:rsidR="00D90321">
        <w:rPr>
          <w:rFonts w:cs="B Nazanin" w:hint="cs"/>
          <w:b/>
          <w:bCs/>
          <w:sz w:val="22"/>
          <w:szCs w:val="22"/>
          <w:rtl/>
        </w:rPr>
        <w:t>ها، نمودارها و عکس</w:t>
      </w:r>
      <w:r w:rsidR="00D90321">
        <w:rPr>
          <w:rFonts w:cs="B Nazanin" w:hint="eastAsia"/>
          <w:b/>
          <w:bCs/>
          <w:sz w:val="22"/>
          <w:szCs w:val="22"/>
          <w:rtl/>
        </w:rPr>
        <w:t>‌</w:t>
      </w:r>
      <w:r w:rsidR="00D90321">
        <w:rPr>
          <w:rFonts w:cs="B Nazanin" w:hint="cs"/>
          <w:b/>
          <w:bCs/>
          <w:sz w:val="22"/>
          <w:szCs w:val="22"/>
          <w:rtl/>
        </w:rPr>
        <w:t>ها</w:t>
      </w:r>
    </w:p>
    <w:p w:rsidR="00CA67FC" w:rsidRPr="00CA67FC" w:rsidRDefault="00CA67FC" w:rsidP="00CA67FC">
      <w:pPr>
        <w:pStyle w:val="Paragraph"/>
        <w:rPr>
          <w:sz w:val="22"/>
          <w:szCs w:val="22"/>
          <w:rtl/>
          <w:lang w:bidi="fa-IR"/>
        </w:rPr>
      </w:pPr>
      <w:r w:rsidRPr="00CA67FC">
        <w:rPr>
          <w:rFonts w:hint="cs"/>
          <w:sz w:val="22"/>
          <w:szCs w:val="22"/>
          <w:rtl/>
          <w:lang w:bidi="fa-IR"/>
        </w:rPr>
        <w:t xml:space="preserve">عرض هر شکل يا نمودار و جدول را حتي‌‌الامکان برابر عرض يک ستون انتخاب </w:t>
      </w:r>
      <w:r>
        <w:rPr>
          <w:rFonts w:hint="cs"/>
          <w:sz w:val="22"/>
          <w:szCs w:val="22"/>
          <w:rtl/>
          <w:lang w:bidi="fa-IR"/>
        </w:rPr>
        <w:t>شود</w:t>
      </w:r>
      <w:r w:rsidRPr="00CA67FC">
        <w:rPr>
          <w:rFonts w:hint="cs"/>
          <w:sz w:val="22"/>
          <w:szCs w:val="22"/>
          <w:rtl/>
          <w:lang w:bidi="fa-IR"/>
        </w:rPr>
        <w:t>. در اين‌صورت شکل، نمودار، يا جدول را مي‌توان در</w:t>
      </w:r>
      <w:r>
        <w:rPr>
          <w:rFonts w:hint="cs"/>
          <w:sz w:val="22"/>
          <w:szCs w:val="22"/>
          <w:rtl/>
          <w:lang w:bidi="fa-IR"/>
        </w:rPr>
        <w:t xml:space="preserve"> </w:t>
      </w:r>
      <w:r w:rsidRPr="00CA67FC">
        <w:rPr>
          <w:rFonts w:hint="cs"/>
          <w:sz w:val="22"/>
          <w:szCs w:val="22"/>
          <w:rtl/>
          <w:lang w:bidi="fa-IR"/>
        </w:rPr>
        <w:t xml:space="preserve">هرکجاي متن در درون يکي از ستون‌ها قرار داد. </w:t>
      </w:r>
      <w:r>
        <w:rPr>
          <w:rFonts w:hint="cs"/>
          <w:sz w:val="22"/>
          <w:szCs w:val="22"/>
          <w:rtl/>
        </w:rPr>
        <w:t>تمامی جدول</w:t>
      </w:r>
      <w:r>
        <w:rPr>
          <w:rFonts w:hint="eastAsia"/>
          <w:sz w:val="22"/>
          <w:szCs w:val="22"/>
          <w:rtl/>
        </w:rPr>
        <w:t>‌</w:t>
      </w:r>
      <w:r>
        <w:rPr>
          <w:rFonts w:hint="cs"/>
          <w:sz w:val="22"/>
          <w:szCs w:val="22"/>
          <w:rtl/>
        </w:rPr>
        <w:t>ها و شکل</w:t>
      </w:r>
      <w:r>
        <w:rPr>
          <w:rFonts w:hint="eastAsia"/>
          <w:sz w:val="22"/>
          <w:szCs w:val="22"/>
          <w:rtl/>
        </w:rPr>
        <w:t>‌</w:t>
      </w:r>
      <w:r>
        <w:rPr>
          <w:rFonts w:hint="cs"/>
          <w:sz w:val="22"/>
          <w:szCs w:val="22"/>
          <w:rtl/>
        </w:rPr>
        <w:t>ها بايد به</w:t>
      </w:r>
      <w:r>
        <w:rPr>
          <w:rFonts w:hint="eastAsia"/>
          <w:sz w:val="22"/>
          <w:szCs w:val="22"/>
          <w:rtl/>
        </w:rPr>
        <w:t>‌</w:t>
      </w:r>
      <w:r>
        <w:rPr>
          <w:rFonts w:hint="cs"/>
          <w:sz w:val="22"/>
          <w:szCs w:val="22"/>
          <w:rtl/>
        </w:rPr>
        <w:t xml:space="preserve">ترتيب با عدد شماره گذاری شوند. </w:t>
      </w:r>
      <w:r w:rsidRPr="00CA67FC">
        <w:rPr>
          <w:sz w:val="22"/>
          <w:szCs w:val="22"/>
          <w:rtl/>
          <w:lang w:bidi="fa-IR"/>
        </w:rPr>
        <w:t>عن</w:t>
      </w:r>
      <w:r w:rsidRPr="00CA67FC">
        <w:rPr>
          <w:rFonts w:hint="cs"/>
          <w:sz w:val="22"/>
          <w:szCs w:val="22"/>
          <w:rtl/>
          <w:lang w:bidi="fa-IR"/>
        </w:rPr>
        <w:t>وان</w:t>
      </w:r>
      <w:r>
        <w:rPr>
          <w:rFonts w:hint="cs"/>
          <w:sz w:val="22"/>
          <w:szCs w:val="22"/>
          <w:rtl/>
          <w:lang w:bidi="fa-IR"/>
        </w:rPr>
        <w:t xml:space="preserve"> </w:t>
      </w:r>
      <w:r w:rsidRPr="00CA67FC">
        <w:rPr>
          <w:rFonts w:hint="cs"/>
          <w:sz w:val="22"/>
          <w:szCs w:val="22"/>
          <w:rtl/>
          <w:lang w:bidi="fa-IR"/>
        </w:rPr>
        <w:t xml:space="preserve">هر </w:t>
      </w:r>
      <w:r w:rsidRPr="00CA67FC">
        <w:rPr>
          <w:sz w:val="22"/>
          <w:szCs w:val="22"/>
          <w:rtl/>
          <w:lang w:bidi="fa-IR"/>
        </w:rPr>
        <w:t>شکل‌</w:t>
      </w:r>
      <w:r w:rsidRPr="00CA67FC">
        <w:rPr>
          <w:sz w:val="22"/>
          <w:szCs w:val="22"/>
          <w:lang w:bidi="fa-IR"/>
        </w:rPr>
        <w:t xml:space="preserve"> </w:t>
      </w:r>
      <w:r w:rsidRPr="00CA67FC">
        <w:rPr>
          <w:sz w:val="22"/>
          <w:szCs w:val="22"/>
          <w:rtl/>
          <w:lang w:bidi="fa-IR"/>
        </w:rPr>
        <w:t>را</w:t>
      </w:r>
      <w:r w:rsidRPr="00CA67FC">
        <w:rPr>
          <w:sz w:val="22"/>
          <w:szCs w:val="22"/>
          <w:lang w:bidi="fa-IR"/>
        </w:rPr>
        <w:t xml:space="preserve"> </w:t>
      </w:r>
      <w:r w:rsidRPr="00CA67FC">
        <w:rPr>
          <w:sz w:val="22"/>
          <w:szCs w:val="22"/>
          <w:rtl/>
          <w:lang w:bidi="fa-IR"/>
        </w:rPr>
        <w:t>زير آن</w:t>
      </w:r>
      <w:r w:rsidRPr="00CA67FC">
        <w:rPr>
          <w:rFonts w:hint="cs"/>
          <w:sz w:val="22"/>
          <w:szCs w:val="22"/>
          <w:rtl/>
          <w:lang w:bidi="fa-IR"/>
        </w:rPr>
        <w:t xml:space="preserve"> </w:t>
      </w:r>
      <w:r w:rsidRPr="00CA67FC">
        <w:rPr>
          <w:sz w:val="22"/>
          <w:szCs w:val="22"/>
          <w:rtl/>
          <w:lang w:bidi="fa-IR"/>
        </w:rPr>
        <w:t>و عنوان‌</w:t>
      </w:r>
      <w:r w:rsidRPr="00CA67FC">
        <w:rPr>
          <w:sz w:val="22"/>
          <w:szCs w:val="22"/>
          <w:lang w:bidi="fa-IR"/>
        </w:rPr>
        <w:t xml:space="preserve"> </w:t>
      </w:r>
      <w:r w:rsidRPr="00CA67FC">
        <w:rPr>
          <w:rFonts w:hint="cs"/>
          <w:sz w:val="22"/>
          <w:szCs w:val="22"/>
          <w:rtl/>
          <w:lang w:bidi="fa-IR"/>
        </w:rPr>
        <w:t xml:space="preserve">هر </w:t>
      </w:r>
      <w:r w:rsidRPr="00CA67FC">
        <w:rPr>
          <w:sz w:val="22"/>
          <w:szCs w:val="22"/>
          <w:rtl/>
          <w:lang w:bidi="fa-IR"/>
        </w:rPr>
        <w:t>جدول‌</w:t>
      </w:r>
      <w:r w:rsidRPr="00CA67FC">
        <w:rPr>
          <w:sz w:val="22"/>
          <w:szCs w:val="22"/>
          <w:lang w:bidi="fa-IR"/>
        </w:rPr>
        <w:t xml:space="preserve"> </w:t>
      </w:r>
      <w:r w:rsidRPr="00CA67FC">
        <w:rPr>
          <w:sz w:val="22"/>
          <w:szCs w:val="22"/>
          <w:rtl/>
          <w:lang w:bidi="fa-IR"/>
        </w:rPr>
        <w:t>را</w:t>
      </w:r>
      <w:r w:rsidRPr="00CA67FC">
        <w:rPr>
          <w:sz w:val="22"/>
          <w:szCs w:val="22"/>
          <w:lang w:bidi="fa-IR"/>
        </w:rPr>
        <w:t xml:space="preserve"> </w:t>
      </w:r>
      <w:r w:rsidRPr="00CA67FC">
        <w:rPr>
          <w:sz w:val="22"/>
          <w:szCs w:val="22"/>
          <w:rtl/>
          <w:lang w:bidi="fa-IR"/>
        </w:rPr>
        <w:t>بالاي‌</w:t>
      </w:r>
      <w:r w:rsidRPr="00CA67FC">
        <w:rPr>
          <w:sz w:val="22"/>
          <w:szCs w:val="22"/>
          <w:lang w:bidi="fa-IR"/>
        </w:rPr>
        <w:t xml:space="preserve"> </w:t>
      </w:r>
      <w:r w:rsidRPr="00CA67FC">
        <w:rPr>
          <w:rFonts w:hint="cs"/>
          <w:sz w:val="22"/>
          <w:szCs w:val="22"/>
          <w:rtl/>
          <w:lang w:bidi="fa-IR"/>
        </w:rPr>
        <w:t xml:space="preserve">آن </w:t>
      </w:r>
      <w:r w:rsidRPr="00CA67FC">
        <w:rPr>
          <w:sz w:val="22"/>
          <w:szCs w:val="22"/>
          <w:rtl/>
          <w:lang w:bidi="fa-IR"/>
        </w:rPr>
        <w:t>قرار</w:t>
      </w:r>
      <w:r w:rsidRPr="00CA67FC">
        <w:rPr>
          <w:sz w:val="22"/>
          <w:szCs w:val="22"/>
          <w:lang w:bidi="fa-IR"/>
        </w:rPr>
        <w:t xml:space="preserve"> </w:t>
      </w:r>
      <w:r w:rsidRPr="00CA67FC">
        <w:rPr>
          <w:sz w:val="22"/>
          <w:szCs w:val="22"/>
          <w:rtl/>
          <w:lang w:bidi="fa-IR"/>
        </w:rPr>
        <w:t>دهيد</w:t>
      </w:r>
      <w:r w:rsidRPr="00CA67FC">
        <w:rPr>
          <w:rFonts w:hint="cs"/>
          <w:sz w:val="22"/>
          <w:szCs w:val="22"/>
          <w:rtl/>
          <w:lang w:bidi="fa-IR"/>
        </w:rPr>
        <w:t>. شکل‌</w:t>
      </w:r>
      <w:r>
        <w:rPr>
          <w:rFonts w:hint="cs"/>
          <w:sz w:val="22"/>
          <w:szCs w:val="22"/>
          <w:rtl/>
          <w:lang w:bidi="fa-IR"/>
        </w:rPr>
        <w:t xml:space="preserve"> (</w:t>
      </w:r>
      <w:r w:rsidRPr="00CA67FC">
        <w:rPr>
          <w:rFonts w:hint="cs"/>
          <w:sz w:val="22"/>
          <w:szCs w:val="22"/>
          <w:rtl/>
          <w:lang w:bidi="fa-IR"/>
        </w:rPr>
        <w:t>1</w:t>
      </w:r>
      <w:r>
        <w:rPr>
          <w:rFonts w:hint="cs"/>
          <w:sz w:val="22"/>
          <w:szCs w:val="22"/>
          <w:rtl/>
          <w:lang w:bidi="fa-IR"/>
        </w:rPr>
        <w:t>)</w:t>
      </w:r>
      <w:r w:rsidRPr="00CA67FC">
        <w:rPr>
          <w:rFonts w:hint="cs"/>
          <w:sz w:val="22"/>
          <w:szCs w:val="22"/>
          <w:rtl/>
          <w:lang w:bidi="fa-IR"/>
        </w:rPr>
        <w:t xml:space="preserve"> </w:t>
      </w:r>
      <w:r>
        <w:rPr>
          <w:rFonts w:hint="cs"/>
          <w:sz w:val="22"/>
          <w:szCs w:val="22"/>
          <w:rtl/>
          <w:lang w:bidi="fa-IR"/>
        </w:rPr>
        <w:t xml:space="preserve">و جدول (1) </w:t>
      </w:r>
      <w:r w:rsidRPr="00CA67FC">
        <w:rPr>
          <w:rFonts w:hint="cs"/>
          <w:sz w:val="22"/>
          <w:szCs w:val="22"/>
          <w:rtl/>
          <w:lang w:bidi="fa-IR"/>
        </w:rPr>
        <w:t>يک نمونه شکل</w:t>
      </w:r>
      <w:r>
        <w:rPr>
          <w:rFonts w:hint="cs"/>
          <w:sz w:val="22"/>
          <w:szCs w:val="22"/>
          <w:rtl/>
          <w:lang w:bidi="fa-IR"/>
        </w:rPr>
        <w:t xml:space="preserve"> و جدول</w:t>
      </w:r>
      <w:r w:rsidRPr="00CA67FC">
        <w:rPr>
          <w:rFonts w:hint="cs"/>
          <w:sz w:val="22"/>
          <w:szCs w:val="22"/>
          <w:rtl/>
          <w:lang w:bidi="fa-IR"/>
        </w:rPr>
        <w:t xml:space="preserve"> هم‌عرض با </w:t>
      </w:r>
      <w:r>
        <w:rPr>
          <w:rFonts w:hint="cs"/>
          <w:sz w:val="22"/>
          <w:szCs w:val="22"/>
          <w:rtl/>
          <w:lang w:bidi="fa-IR"/>
        </w:rPr>
        <w:t>ستون همراه با عنوان</w:t>
      </w:r>
      <w:r w:rsidRPr="00CA67FC">
        <w:rPr>
          <w:rFonts w:hint="eastAsia"/>
          <w:sz w:val="22"/>
          <w:szCs w:val="22"/>
          <w:rtl/>
          <w:lang w:bidi="fa-IR"/>
        </w:rPr>
        <w:t>‌ آن</w:t>
      </w:r>
      <w:r w:rsidRPr="00CA67FC">
        <w:rPr>
          <w:rFonts w:hint="cs"/>
          <w:sz w:val="22"/>
          <w:szCs w:val="22"/>
          <w:rtl/>
          <w:lang w:bidi="fa-IR"/>
        </w:rPr>
        <w:t xml:space="preserve"> را نشان مي‌دهد.</w:t>
      </w:r>
    </w:p>
    <w:p w:rsidR="00CA67FC" w:rsidRDefault="00CA67FC" w:rsidP="00CA67FC">
      <w:pPr>
        <w:jc w:val="lowKashida"/>
        <w:rPr>
          <w:rFonts w:cs="B Nazanin"/>
          <w:sz w:val="22"/>
          <w:szCs w:val="22"/>
          <w:rtl/>
        </w:rPr>
      </w:pPr>
      <w:r w:rsidRPr="00CA67FC">
        <w:rPr>
          <w:rFonts w:cs="B Nazanin" w:hint="cs"/>
          <w:sz w:val="22"/>
          <w:szCs w:val="22"/>
          <w:rtl/>
        </w:rPr>
        <w:t xml:space="preserve">حتي‌الامکان سعي شود نمودارهايي که از محاسبات و با استفاده از نرم‌افزار هايي مثل </w:t>
      </w:r>
      <w:r w:rsidRPr="00CA67FC">
        <w:rPr>
          <w:rFonts w:cs="B Nazanin"/>
          <w:sz w:val="22"/>
          <w:szCs w:val="22"/>
        </w:rPr>
        <w:t>MATLAB</w:t>
      </w:r>
      <w:r w:rsidRPr="00CA67FC">
        <w:rPr>
          <w:rFonts w:cs="B Nazanin" w:hint="cs"/>
          <w:sz w:val="22"/>
          <w:szCs w:val="22"/>
          <w:rtl/>
        </w:rPr>
        <w:t xml:space="preserve"> به دست مي‌آيد به طور مستقيم وارد متن شود.</w:t>
      </w:r>
    </w:p>
    <w:p w:rsidR="00CA67FC" w:rsidRDefault="00CA67FC" w:rsidP="008E37F3">
      <w:pPr>
        <w:jc w:val="center"/>
        <w:rPr>
          <w:rFonts w:cs="B Nazanin"/>
          <w:sz w:val="22"/>
          <w:szCs w:val="22"/>
          <w:rtl/>
        </w:rPr>
      </w:pPr>
      <w:r w:rsidRPr="00CA67FC">
        <w:rPr>
          <w:rFonts w:cs="B Nazanin"/>
          <w:noProof/>
          <w:sz w:val="22"/>
          <w:szCs w:val="22"/>
          <w:rtl/>
          <w:lang w:bidi="ar-SA"/>
        </w:rPr>
        <w:drawing>
          <wp:inline distT="0" distB="0" distL="0" distR="0">
            <wp:extent cx="2314575" cy="1419225"/>
            <wp:effectExtent l="0" t="0" r="9525" b="9525"/>
            <wp:docPr id="1" name="Picture 2" descr="isme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me200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82" t="33682" r="13805" b="17302"/>
                    <a:stretch>
                      <a:fillRect/>
                    </a:stretch>
                  </pic:blipFill>
                  <pic:spPr bwMode="auto">
                    <a:xfrm>
                      <a:off x="0" y="0"/>
                      <a:ext cx="2314575" cy="1419225"/>
                    </a:xfrm>
                    <a:prstGeom prst="rect">
                      <a:avLst/>
                    </a:prstGeom>
                    <a:noFill/>
                    <a:ln>
                      <a:noFill/>
                    </a:ln>
                  </pic:spPr>
                </pic:pic>
              </a:graphicData>
            </a:graphic>
          </wp:inline>
        </w:drawing>
      </w:r>
    </w:p>
    <w:p w:rsidR="00FE1717" w:rsidRDefault="00FE1717" w:rsidP="00FE1717">
      <w:pPr>
        <w:jc w:val="center"/>
        <w:rPr>
          <w:rFonts w:cs="B Nazanin"/>
          <w:sz w:val="20"/>
          <w:szCs w:val="20"/>
          <w:rtl/>
        </w:rPr>
      </w:pPr>
      <w:r>
        <w:rPr>
          <w:rFonts w:cs="B Nazanin" w:hint="cs"/>
          <w:sz w:val="20"/>
          <w:szCs w:val="20"/>
          <w:rtl/>
        </w:rPr>
        <w:t>شكل 1: مثالي از يك شكل (فونت بي</w:t>
      </w:r>
      <w:r>
        <w:rPr>
          <w:rFonts w:cs="B Nazanin" w:hint="eastAsia"/>
          <w:sz w:val="20"/>
          <w:szCs w:val="20"/>
          <w:rtl/>
        </w:rPr>
        <w:t>‌نازنين</w:t>
      </w:r>
      <w:r>
        <w:rPr>
          <w:rFonts w:cs="B Nazanin"/>
          <w:sz w:val="20"/>
          <w:szCs w:val="20"/>
        </w:rPr>
        <w:t>pt</w:t>
      </w:r>
      <w:r>
        <w:rPr>
          <w:rFonts w:cs="B Nazanin" w:hint="eastAsia"/>
          <w:sz w:val="20"/>
          <w:szCs w:val="20"/>
          <w:rtl/>
        </w:rPr>
        <w:t xml:space="preserve"> 10</w:t>
      </w:r>
      <w:r>
        <w:rPr>
          <w:rFonts w:cs="B Nazanin" w:hint="cs"/>
          <w:sz w:val="20"/>
          <w:szCs w:val="20"/>
          <w:rtl/>
        </w:rPr>
        <w:t>)</w:t>
      </w:r>
    </w:p>
    <w:p w:rsidR="00FE1717" w:rsidRDefault="00FE1717" w:rsidP="00FE1717">
      <w:pPr>
        <w:jc w:val="lowKashida"/>
        <w:rPr>
          <w:rFonts w:cs="B Nazanin"/>
          <w:sz w:val="22"/>
          <w:szCs w:val="22"/>
          <w:rtl/>
        </w:rPr>
      </w:pPr>
      <w:r w:rsidRPr="00FE1717">
        <w:rPr>
          <w:rFonts w:cs="B Nazanin" w:hint="cs"/>
          <w:sz w:val="22"/>
          <w:szCs w:val="22"/>
          <w:rtl/>
        </w:rPr>
        <w:t>در صورتي‌ که ناچار به استفاده از شکل‌هاي بزرگ‌تر از يک ستون هستيد شکل را در بالا يا پايي</w:t>
      </w:r>
      <w:r>
        <w:rPr>
          <w:rFonts w:cs="B Nazanin" w:hint="cs"/>
          <w:sz w:val="22"/>
          <w:szCs w:val="22"/>
          <w:rtl/>
        </w:rPr>
        <w:t>ن صفحه مورد نظر قرار دهید.</w:t>
      </w:r>
    </w:p>
    <w:p w:rsidR="00FE1717" w:rsidRPr="00D53C11" w:rsidRDefault="00FE1717" w:rsidP="00FE1717">
      <w:pPr>
        <w:pStyle w:val="Paragraph"/>
        <w:rPr>
          <w:rtl/>
          <w:lang w:bidi="fa-IR"/>
        </w:rPr>
      </w:pPr>
      <w:r w:rsidRPr="00D53C11">
        <w:rPr>
          <w:rtl/>
          <w:lang w:bidi="fa-IR"/>
        </w:rPr>
        <w:t>شماره</w:t>
      </w:r>
      <w:r w:rsidRPr="00D53C11">
        <w:rPr>
          <w:lang w:bidi="fa-IR"/>
        </w:rPr>
        <w:t xml:space="preserve"> </w:t>
      </w:r>
      <w:r w:rsidRPr="00D53C11">
        <w:rPr>
          <w:rtl/>
          <w:lang w:bidi="fa-IR"/>
        </w:rPr>
        <w:t>شکل</w:t>
      </w:r>
      <w:r w:rsidRPr="00D53C11">
        <w:rPr>
          <w:rFonts w:hint="cs"/>
          <w:rtl/>
          <w:lang w:bidi="fa-IR"/>
        </w:rPr>
        <w:t>‌</w:t>
      </w:r>
      <w:r w:rsidRPr="00D53C11">
        <w:rPr>
          <w:rtl/>
          <w:lang w:bidi="fa-IR"/>
        </w:rPr>
        <w:t>ها‌</w:t>
      </w:r>
      <w:r w:rsidRPr="00D53C11">
        <w:rPr>
          <w:lang w:bidi="fa-IR"/>
        </w:rPr>
        <w:t xml:space="preserve"> </w:t>
      </w:r>
      <w:r w:rsidRPr="00D53C11">
        <w:rPr>
          <w:rtl/>
          <w:lang w:bidi="fa-IR"/>
        </w:rPr>
        <w:t>و</w:t>
      </w:r>
      <w:r w:rsidRPr="00D53C11">
        <w:rPr>
          <w:lang w:bidi="fa-IR"/>
        </w:rPr>
        <w:t xml:space="preserve"> </w:t>
      </w:r>
      <w:r w:rsidRPr="00D53C11">
        <w:rPr>
          <w:rtl/>
          <w:lang w:bidi="fa-IR"/>
        </w:rPr>
        <w:t>جدول</w:t>
      </w:r>
      <w:r w:rsidRPr="00D53C11">
        <w:rPr>
          <w:rFonts w:hint="cs"/>
          <w:rtl/>
          <w:lang w:bidi="fa-IR"/>
        </w:rPr>
        <w:t>‌</w:t>
      </w:r>
      <w:r w:rsidRPr="00D53C11">
        <w:rPr>
          <w:rtl/>
          <w:lang w:bidi="fa-IR"/>
        </w:rPr>
        <w:t>ها را</w:t>
      </w:r>
      <w:r w:rsidRPr="00D53C11">
        <w:rPr>
          <w:lang w:bidi="fa-IR"/>
        </w:rPr>
        <w:t xml:space="preserve"> </w:t>
      </w:r>
      <w:r w:rsidRPr="00D53C11">
        <w:rPr>
          <w:rtl/>
          <w:lang w:bidi="fa-IR"/>
        </w:rPr>
        <w:t>در</w:t>
      </w:r>
      <w:r w:rsidRPr="00D53C11">
        <w:rPr>
          <w:lang w:bidi="fa-IR"/>
        </w:rPr>
        <w:t xml:space="preserve"> </w:t>
      </w:r>
      <w:r w:rsidRPr="00D53C11">
        <w:rPr>
          <w:rtl/>
          <w:lang w:bidi="fa-IR"/>
        </w:rPr>
        <w:t>متن‌</w:t>
      </w:r>
      <w:r w:rsidRPr="00D53C11">
        <w:rPr>
          <w:lang w:bidi="fa-IR"/>
        </w:rPr>
        <w:t xml:space="preserve"> </w:t>
      </w:r>
      <w:r w:rsidRPr="00D53C11">
        <w:rPr>
          <w:rtl/>
          <w:lang w:bidi="fa-IR"/>
        </w:rPr>
        <w:t>متذكر</w:t>
      </w:r>
      <w:r w:rsidRPr="00D53C11">
        <w:rPr>
          <w:rFonts w:hint="cs"/>
          <w:rtl/>
          <w:lang w:bidi="fa-IR"/>
        </w:rPr>
        <w:t xml:space="preserve"> </w:t>
      </w:r>
      <w:r w:rsidRPr="00D53C11">
        <w:rPr>
          <w:rtl/>
          <w:lang w:bidi="fa-IR"/>
        </w:rPr>
        <w:t>شويد.</w:t>
      </w:r>
      <w:r>
        <w:rPr>
          <w:rFonts w:hint="cs"/>
          <w:rtl/>
          <w:lang w:bidi="fa-IR"/>
        </w:rPr>
        <w:t xml:space="preserve"> شكل‌ها و جدول‌ها نبايد پيش از اولين اشاره به آنها در متن مقاله ظاهر شوند.</w:t>
      </w:r>
    </w:p>
    <w:p w:rsidR="00D90321" w:rsidRDefault="00D90321">
      <w:pPr>
        <w:jc w:val="center"/>
        <w:rPr>
          <w:rFonts w:cs="B Nazanin"/>
          <w:sz w:val="20"/>
          <w:szCs w:val="20"/>
          <w:rtl/>
        </w:rPr>
      </w:pPr>
      <w:r>
        <w:rPr>
          <w:rFonts w:cs="B Nazanin" w:hint="cs"/>
          <w:sz w:val="20"/>
          <w:szCs w:val="20"/>
          <w:rtl/>
        </w:rPr>
        <w:t>جدول 1: مثالي از يك جدول (فونت بي</w:t>
      </w:r>
      <w:r>
        <w:rPr>
          <w:rFonts w:cs="B Nazanin" w:hint="eastAsia"/>
          <w:sz w:val="20"/>
          <w:szCs w:val="20"/>
          <w:rtl/>
        </w:rPr>
        <w:t>‌نازنين</w:t>
      </w:r>
      <w:r>
        <w:rPr>
          <w:rFonts w:cs="B Nazanin"/>
          <w:sz w:val="20"/>
          <w:szCs w:val="20"/>
        </w:rPr>
        <w:t>pt</w:t>
      </w:r>
      <w:r>
        <w:rPr>
          <w:rFonts w:cs="B Nazanin" w:hint="eastAsia"/>
          <w:sz w:val="20"/>
          <w:szCs w:val="20"/>
          <w:rtl/>
        </w:rPr>
        <w:t xml:space="preserve"> 10</w:t>
      </w:r>
      <w:r>
        <w:rPr>
          <w:rFonts w:cs="B Nazanin" w:hint="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320"/>
        <w:gridCol w:w="720"/>
        <w:gridCol w:w="1200"/>
      </w:tblGrid>
      <w:tr w:rsidR="00D819C6" w:rsidTr="00D819C6">
        <w:trPr>
          <w:jc w:val="center"/>
        </w:trPr>
        <w:tc>
          <w:tcPr>
            <w:tcW w:w="683" w:type="dxa"/>
            <w:tcBorders>
              <w:left w:val="nil"/>
            </w:tcBorders>
          </w:tcPr>
          <w:p w:rsidR="00D819C6" w:rsidRDefault="00D819C6">
            <w:pPr>
              <w:jc w:val="lowKashida"/>
              <w:rPr>
                <w:rFonts w:cs="B Nazanin"/>
                <w:sz w:val="22"/>
                <w:szCs w:val="22"/>
                <w:rtl/>
              </w:rPr>
            </w:pPr>
            <w:r>
              <w:rPr>
                <w:rFonts w:cs="B Nazanin" w:hint="cs"/>
                <w:sz w:val="22"/>
                <w:szCs w:val="22"/>
                <w:rtl/>
              </w:rPr>
              <w:t>رديف</w:t>
            </w:r>
          </w:p>
        </w:tc>
        <w:tc>
          <w:tcPr>
            <w:tcW w:w="1320" w:type="dxa"/>
          </w:tcPr>
          <w:p w:rsidR="00D819C6" w:rsidRDefault="00D819C6">
            <w:pPr>
              <w:jc w:val="lowKashida"/>
              <w:rPr>
                <w:rFonts w:cs="B Nazanin"/>
                <w:sz w:val="22"/>
                <w:szCs w:val="22"/>
                <w:rtl/>
              </w:rPr>
            </w:pPr>
            <w:r>
              <w:rPr>
                <w:rFonts w:cs="B Nazanin" w:hint="cs"/>
                <w:sz w:val="22"/>
                <w:szCs w:val="22"/>
                <w:rtl/>
              </w:rPr>
              <w:t>مساحت (</w:t>
            </w:r>
            <w:r>
              <w:rPr>
                <w:rFonts w:cs="B Nazanin"/>
                <w:sz w:val="22"/>
                <w:szCs w:val="22"/>
              </w:rPr>
              <w:t>m</w:t>
            </w:r>
            <w:r>
              <w:rPr>
                <w:rFonts w:cs="B Nazanin"/>
                <w:sz w:val="22"/>
                <w:szCs w:val="22"/>
                <w:vertAlign w:val="superscript"/>
              </w:rPr>
              <w:t>2</w:t>
            </w:r>
            <w:r>
              <w:rPr>
                <w:rFonts w:cs="B Nazanin" w:hint="cs"/>
                <w:sz w:val="22"/>
                <w:szCs w:val="22"/>
                <w:rtl/>
              </w:rPr>
              <w:t>)</w:t>
            </w:r>
          </w:p>
        </w:tc>
        <w:tc>
          <w:tcPr>
            <w:tcW w:w="720" w:type="dxa"/>
          </w:tcPr>
          <w:p w:rsidR="00D819C6" w:rsidRDefault="00D819C6">
            <w:pPr>
              <w:jc w:val="lowKashida"/>
              <w:rPr>
                <w:rFonts w:cs="B Nazanin"/>
                <w:sz w:val="22"/>
                <w:szCs w:val="22"/>
                <w:rtl/>
              </w:rPr>
            </w:pPr>
          </w:p>
        </w:tc>
        <w:tc>
          <w:tcPr>
            <w:tcW w:w="1200" w:type="dxa"/>
            <w:tcBorders>
              <w:right w:val="nil"/>
            </w:tcBorders>
          </w:tcPr>
          <w:p w:rsidR="00D819C6" w:rsidRDefault="00D819C6">
            <w:pPr>
              <w:jc w:val="lowKashida"/>
              <w:rPr>
                <w:rFonts w:cs="B Nazanin"/>
                <w:sz w:val="22"/>
                <w:szCs w:val="22"/>
                <w:rtl/>
              </w:rPr>
            </w:pPr>
          </w:p>
        </w:tc>
      </w:tr>
      <w:tr w:rsidR="00D819C6" w:rsidTr="00D819C6">
        <w:trPr>
          <w:jc w:val="center"/>
        </w:trPr>
        <w:tc>
          <w:tcPr>
            <w:tcW w:w="683" w:type="dxa"/>
            <w:tcBorders>
              <w:left w:val="nil"/>
            </w:tcBorders>
          </w:tcPr>
          <w:p w:rsidR="00D819C6" w:rsidRDefault="00D819C6">
            <w:pPr>
              <w:jc w:val="lowKashida"/>
              <w:rPr>
                <w:rFonts w:cs="B Nazanin"/>
                <w:sz w:val="22"/>
                <w:szCs w:val="22"/>
                <w:rtl/>
              </w:rPr>
            </w:pPr>
            <w:r>
              <w:rPr>
                <w:rFonts w:cs="B Nazanin" w:hint="cs"/>
                <w:sz w:val="22"/>
                <w:szCs w:val="22"/>
                <w:rtl/>
              </w:rPr>
              <w:t>1</w:t>
            </w:r>
          </w:p>
        </w:tc>
        <w:tc>
          <w:tcPr>
            <w:tcW w:w="1320" w:type="dxa"/>
          </w:tcPr>
          <w:p w:rsidR="00D819C6" w:rsidRDefault="00D819C6">
            <w:pPr>
              <w:jc w:val="lowKashida"/>
              <w:rPr>
                <w:rFonts w:cs="B Nazanin"/>
                <w:sz w:val="22"/>
                <w:szCs w:val="22"/>
                <w:rtl/>
              </w:rPr>
            </w:pPr>
          </w:p>
        </w:tc>
        <w:tc>
          <w:tcPr>
            <w:tcW w:w="720" w:type="dxa"/>
          </w:tcPr>
          <w:p w:rsidR="00D819C6" w:rsidRDefault="00D819C6">
            <w:pPr>
              <w:jc w:val="lowKashida"/>
              <w:rPr>
                <w:rFonts w:cs="B Nazanin"/>
                <w:sz w:val="22"/>
                <w:szCs w:val="22"/>
                <w:rtl/>
              </w:rPr>
            </w:pPr>
          </w:p>
        </w:tc>
        <w:tc>
          <w:tcPr>
            <w:tcW w:w="1200" w:type="dxa"/>
            <w:tcBorders>
              <w:right w:val="nil"/>
            </w:tcBorders>
          </w:tcPr>
          <w:p w:rsidR="00D819C6" w:rsidRDefault="00D819C6">
            <w:pPr>
              <w:jc w:val="lowKashida"/>
              <w:rPr>
                <w:rFonts w:cs="B Nazanin"/>
                <w:sz w:val="22"/>
                <w:szCs w:val="22"/>
                <w:rtl/>
              </w:rPr>
            </w:pPr>
          </w:p>
        </w:tc>
      </w:tr>
      <w:tr w:rsidR="00D819C6" w:rsidTr="00D819C6">
        <w:trPr>
          <w:jc w:val="center"/>
        </w:trPr>
        <w:tc>
          <w:tcPr>
            <w:tcW w:w="683" w:type="dxa"/>
            <w:tcBorders>
              <w:left w:val="nil"/>
            </w:tcBorders>
          </w:tcPr>
          <w:p w:rsidR="00D819C6" w:rsidRDefault="00D819C6">
            <w:pPr>
              <w:jc w:val="lowKashida"/>
              <w:rPr>
                <w:rFonts w:cs="B Nazanin"/>
                <w:sz w:val="22"/>
                <w:szCs w:val="22"/>
                <w:rtl/>
              </w:rPr>
            </w:pPr>
            <w:r>
              <w:rPr>
                <w:rFonts w:cs="B Nazanin" w:hint="cs"/>
                <w:sz w:val="22"/>
                <w:szCs w:val="22"/>
                <w:rtl/>
              </w:rPr>
              <w:t>2</w:t>
            </w:r>
          </w:p>
        </w:tc>
        <w:tc>
          <w:tcPr>
            <w:tcW w:w="1320" w:type="dxa"/>
          </w:tcPr>
          <w:p w:rsidR="00D819C6" w:rsidRDefault="00D819C6">
            <w:pPr>
              <w:jc w:val="lowKashida"/>
              <w:rPr>
                <w:rFonts w:cs="B Nazanin"/>
                <w:sz w:val="22"/>
                <w:szCs w:val="22"/>
                <w:rtl/>
              </w:rPr>
            </w:pPr>
          </w:p>
        </w:tc>
        <w:tc>
          <w:tcPr>
            <w:tcW w:w="720" w:type="dxa"/>
          </w:tcPr>
          <w:p w:rsidR="00D819C6" w:rsidRDefault="00D819C6">
            <w:pPr>
              <w:jc w:val="lowKashida"/>
              <w:rPr>
                <w:rFonts w:cs="B Nazanin"/>
                <w:sz w:val="22"/>
                <w:szCs w:val="22"/>
                <w:rtl/>
              </w:rPr>
            </w:pPr>
          </w:p>
        </w:tc>
        <w:tc>
          <w:tcPr>
            <w:tcW w:w="1200" w:type="dxa"/>
            <w:tcBorders>
              <w:right w:val="nil"/>
            </w:tcBorders>
          </w:tcPr>
          <w:p w:rsidR="00D819C6" w:rsidRDefault="00D819C6">
            <w:pPr>
              <w:jc w:val="lowKashida"/>
              <w:rPr>
                <w:rFonts w:cs="B Nazanin"/>
                <w:sz w:val="22"/>
                <w:szCs w:val="22"/>
                <w:rtl/>
              </w:rPr>
            </w:pPr>
          </w:p>
        </w:tc>
      </w:tr>
      <w:tr w:rsidR="00D819C6" w:rsidTr="00D819C6">
        <w:trPr>
          <w:jc w:val="center"/>
        </w:trPr>
        <w:tc>
          <w:tcPr>
            <w:tcW w:w="683" w:type="dxa"/>
            <w:tcBorders>
              <w:left w:val="nil"/>
            </w:tcBorders>
          </w:tcPr>
          <w:p w:rsidR="00D819C6" w:rsidRDefault="00D819C6">
            <w:pPr>
              <w:jc w:val="lowKashida"/>
              <w:rPr>
                <w:rFonts w:cs="B Nazanin"/>
                <w:sz w:val="22"/>
                <w:szCs w:val="22"/>
                <w:rtl/>
              </w:rPr>
            </w:pPr>
            <w:r>
              <w:rPr>
                <w:rFonts w:cs="B Nazanin" w:hint="cs"/>
                <w:sz w:val="22"/>
                <w:szCs w:val="22"/>
                <w:rtl/>
              </w:rPr>
              <w:t>3</w:t>
            </w:r>
          </w:p>
        </w:tc>
        <w:tc>
          <w:tcPr>
            <w:tcW w:w="1320" w:type="dxa"/>
          </w:tcPr>
          <w:p w:rsidR="00D819C6" w:rsidRDefault="00D819C6">
            <w:pPr>
              <w:jc w:val="lowKashida"/>
              <w:rPr>
                <w:rFonts w:cs="B Nazanin"/>
                <w:sz w:val="22"/>
                <w:szCs w:val="22"/>
                <w:rtl/>
              </w:rPr>
            </w:pPr>
          </w:p>
        </w:tc>
        <w:tc>
          <w:tcPr>
            <w:tcW w:w="720" w:type="dxa"/>
          </w:tcPr>
          <w:p w:rsidR="00D819C6" w:rsidRDefault="00D819C6">
            <w:pPr>
              <w:jc w:val="lowKashida"/>
              <w:rPr>
                <w:rFonts w:cs="B Nazanin"/>
                <w:sz w:val="22"/>
                <w:szCs w:val="22"/>
                <w:rtl/>
              </w:rPr>
            </w:pPr>
          </w:p>
        </w:tc>
        <w:tc>
          <w:tcPr>
            <w:tcW w:w="1200" w:type="dxa"/>
            <w:tcBorders>
              <w:right w:val="nil"/>
            </w:tcBorders>
          </w:tcPr>
          <w:p w:rsidR="00D819C6" w:rsidRDefault="00D819C6">
            <w:pPr>
              <w:jc w:val="lowKashida"/>
              <w:rPr>
                <w:rFonts w:cs="B Nazanin"/>
                <w:sz w:val="22"/>
                <w:szCs w:val="22"/>
                <w:rtl/>
              </w:rPr>
            </w:pPr>
          </w:p>
        </w:tc>
      </w:tr>
    </w:tbl>
    <w:p w:rsidR="00CF7C2A" w:rsidRDefault="00CF7C2A">
      <w:pPr>
        <w:jc w:val="lowKashida"/>
        <w:rPr>
          <w:rFonts w:cs="B Nazanin"/>
          <w:b/>
          <w:bCs/>
          <w:sz w:val="22"/>
          <w:szCs w:val="22"/>
          <w:rtl/>
        </w:rPr>
      </w:pPr>
    </w:p>
    <w:p w:rsidR="0078569B" w:rsidRDefault="0078569B">
      <w:pPr>
        <w:jc w:val="lowKashida"/>
        <w:rPr>
          <w:rFonts w:cs="B Nazanin"/>
          <w:b/>
          <w:bCs/>
          <w:sz w:val="22"/>
          <w:szCs w:val="22"/>
          <w:rtl/>
        </w:rPr>
      </w:pPr>
      <w:r>
        <w:rPr>
          <w:rFonts w:cs="B Nazanin" w:hint="cs"/>
          <w:b/>
          <w:bCs/>
          <w:sz w:val="22"/>
          <w:szCs w:val="22"/>
          <w:rtl/>
        </w:rPr>
        <w:t>3-4- نحوه ارجاع به منابع مورد استفاده</w:t>
      </w:r>
    </w:p>
    <w:p w:rsidR="0078569B" w:rsidRPr="00D53C11" w:rsidRDefault="0078569B" w:rsidP="0078569B">
      <w:pPr>
        <w:pStyle w:val="Paragraph"/>
        <w:rPr>
          <w:rtl/>
          <w:lang w:bidi="fa-IR"/>
        </w:rPr>
      </w:pPr>
      <w:r w:rsidRPr="00D53C11">
        <w:rPr>
          <w:rFonts w:hint="cs"/>
          <w:rtl/>
          <w:lang w:bidi="fa-IR"/>
        </w:rPr>
        <w:t>شماره مراجع هم در متن و هم در بخش مراجع در م</w:t>
      </w:r>
      <w:r>
        <w:rPr>
          <w:rFonts w:hint="cs"/>
          <w:rtl/>
          <w:lang w:bidi="fa-IR"/>
        </w:rPr>
        <w:t>ي</w:t>
      </w:r>
      <w:r w:rsidRPr="00D53C11">
        <w:rPr>
          <w:rFonts w:hint="cs"/>
          <w:rtl/>
          <w:lang w:bidi="fa-IR"/>
        </w:rPr>
        <w:t>ان کروشه قرار داده م</w:t>
      </w:r>
      <w:r>
        <w:rPr>
          <w:rFonts w:hint="cs"/>
          <w:rtl/>
          <w:lang w:bidi="fa-IR"/>
        </w:rPr>
        <w:t>ي</w:t>
      </w:r>
      <w:r w:rsidRPr="00D53C11">
        <w:rPr>
          <w:rFonts w:hint="cs"/>
          <w:rtl/>
          <w:lang w:bidi="fa-IR"/>
        </w:rPr>
        <w:t>‌شود</w:t>
      </w:r>
      <w:r w:rsidRPr="00D53C11">
        <w:rPr>
          <w:rFonts w:hint="eastAsia"/>
          <w:rtl/>
          <w:lang w:bidi="fa-IR"/>
        </w:rPr>
        <w:t>.</w:t>
      </w:r>
      <w:r>
        <w:rPr>
          <w:rFonts w:hint="cs"/>
          <w:rtl/>
          <w:lang w:bidi="fa-IR"/>
        </w:rPr>
        <w:t xml:space="preserve"> شماره اختصاص داده شده به مراجع به ترتيب ظاهر شدن اين مراجع در متن مقاله است.</w:t>
      </w:r>
      <w:r w:rsidRPr="00D53C11">
        <w:rPr>
          <w:rFonts w:hint="cs"/>
          <w:rtl/>
          <w:lang w:bidi="fa-IR"/>
        </w:rPr>
        <w:t xml:space="preserve"> </w:t>
      </w:r>
      <w:r>
        <w:rPr>
          <w:rFonts w:hint="cs"/>
          <w:rtl/>
          <w:lang w:bidi="fa-IR"/>
        </w:rPr>
        <w:t xml:space="preserve">به طور کلي </w:t>
      </w:r>
      <w:r w:rsidRPr="00D53C11">
        <w:rPr>
          <w:rFonts w:hint="cs"/>
          <w:rtl/>
          <w:lang w:bidi="fa-IR"/>
        </w:rPr>
        <w:t>استاندارد</w:t>
      </w:r>
      <w:r>
        <w:rPr>
          <w:rFonts w:hint="cs"/>
          <w:rtl/>
          <w:lang w:bidi="fa-IR"/>
        </w:rPr>
        <w:t xml:space="preserve"> ارجاع به </w:t>
      </w:r>
      <w:r w:rsidRPr="00D53C11">
        <w:rPr>
          <w:rFonts w:hint="cs"/>
          <w:rtl/>
          <w:lang w:bidi="fa-IR"/>
        </w:rPr>
        <w:t>مراجع بر مبنا</w:t>
      </w:r>
      <w:r>
        <w:rPr>
          <w:rFonts w:hint="cs"/>
          <w:rtl/>
          <w:lang w:bidi="fa-IR"/>
        </w:rPr>
        <w:t>ي</w:t>
      </w:r>
      <w:r w:rsidRPr="00D53C11">
        <w:rPr>
          <w:rFonts w:hint="cs"/>
          <w:rtl/>
          <w:lang w:bidi="fa-IR"/>
        </w:rPr>
        <w:t xml:space="preserve"> استاندارد </w:t>
      </w:r>
      <w:r w:rsidRPr="00D53C11">
        <w:rPr>
          <w:lang w:bidi="fa-IR"/>
        </w:rPr>
        <w:t>IEEE</w:t>
      </w:r>
      <w:r w:rsidRPr="00D53C11">
        <w:rPr>
          <w:rFonts w:hint="cs"/>
          <w:rtl/>
          <w:lang w:bidi="fa-IR"/>
        </w:rPr>
        <w:t xml:space="preserve"> </w:t>
      </w:r>
      <w:r>
        <w:rPr>
          <w:rFonts w:hint="cs"/>
          <w:rtl/>
          <w:lang w:bidi="fa-IR"/>
        </w:rPr>
        <w:lastRenderedPageBreak/>
        <w:t>مي‌</w:t>
      </w:r>
      <w:r w:rsidRPr="00D53C11">
        <w:rPr>
          <w:rFonts w:hint="cs"/>
          <w:rtl/>
          <w:lang w:bidi="fa-IR"/>
        </w:rPr>
        <w:t>باشد</w:t>
      </w:r>
      <w:r>
        <w:rPr>
          <w:rFonts w:hint="cs"/>
          <w:rtl/>
          <w:lang w:bidi="fa-IR"/>
        </w:rPr>
        <w:t>.</w:t>
      </w:r>
    </w:p>
    <w:p w:rsidR="00D90321" w:rsidRPr="0078569B" w:rsidRDefault="00D90321" w:rsidP="0078569B">
      <w:pPr>
        <w:pStyle w:val="ListParagraph"/>
        <w:numPr>
          <w:ilvl w:val="0"/>
          <w:numId w:val="11"/>
        </w:numPr>
        <w:bidi/>
        <w:jc w:val="lowKashida"/>
        <w:rPr>
          <w:rFonts w:cs="B Nazanin"/>
          <w:b/>
          <w:bCs/>
          <w:rtl/>
        </w:rPr>
      </w:pPr>
      <w:r w:rsidRPr="0078569B">
        <w:rPr>
          <w:rFonts w:cs="B Nazanin" w:hint="cs"/>
          <w:b/>
          <w:bCs/>
          <w:rtl/>
        </w:rPr>
        <w:t>نتايج</w:t>
      </w:r>
    </w:p>
    <w:p w:rsidR="00D90321" w:rsidRDefault="00D90321">
      <w:pPr>
        <w:jc w:val="lowKashida"/>
        <w:rPr>
          <w:rFonts w:cs="B Nazanin"/>
          <w:sz w:val="22"/>
          <w:szCs w:val="22"/>
          <w:rtl/>
        </w:rPr>
      </w:pPr>
      <w:r>
        <w:rPr>
          <w:rFonts w:cs="B Nazanin" w:hint="cs"/>
          <w:sz w:val="22"/>
          <w:szCs w:val="22"/>
          <w:rtl/>
        </w:rPr>
        <w:t>اين بخش شامل ارائه نتايج تحقيق و مباحث مربوط به آنها مي‌باشد.</w:t>
      </w:r>
    </w:p>
    <w:p w:rsidR="00D90321" w:rsidRDefault="00D90321">
      <w:pPr>
        <w:jc w:val="lowKashida"/>
        <w:rPr>
          <w:rFonts w:cs="B Nazanin"/>
          <w:sz w:val="22"/>
          <w:szCs w:val="22"/>
          <w:rtl/>
        </w:rPr>
      </w:pPr>
    </w:p>
    <w:p w:rsidR="00D90321" w:rsidRPr="0078569B" w:rsidRDefault="0078569B" w:rsidP="0078569B">
      <w:pPr>
        <w:pStyle w:val="ListParagraph"/>
        <w:numPr>
          <w:ilvl w:val="0"/>
          <w:numId w:val="11"/>
        </w:numPr>
        <w:bidi/>
        <w:jc w:val="lowKashida"/>
        <w:rPr>
          <w:rFonts w:cs="B Nazanin"/>
          <w:b/>
          <w:bCs/>
          <w:rtl/>
        </w:rPr>
      </w:pPr>
      <w:r>
        <w:rPr>
          <w:rFonts w:cs="B Nazanin" w:hint="cs"/>
          <w:b/>
          <w:bCs/>
          <w:rtl/>
        </w:rPr>
        <w:t>نتيجه‌گيری</w:t>
      </w:r>
    </w:p>
    <w:p w:rsidR="00D90321" w:rsidRDefault="00D90321">
      <w:pPr>
        <w:jc w:val="lowKashida"/>
        <w:rPr>
          <w:rFonts w:cs="B Nazanin"/>
          <w:sz w:val="22"/>
          <w:szCs w:val="22"/>
          <w:rtl/>
        </w:rPr>
      </w:pPr>
      <w:r>
        <w:rPr>
          <w:rFonts w:cs="B Nazanin" w:hint="cs"/>
          <w:sz w:val="22"/>
          <w:szCs w:val="22"/>
          <w:rtl/>
        </w:rPr>
        <w:t>جمع‌بندي نتايج حاصل از تحقيق در اين بخش ذکر شود.</w:t>
      </w:r>
    </w:p>
    <w:p w:rsidR="00D90321" w:rsidRDefault="00D90321">
      <w:pPr>
        <w:jc w:val="lowKashida"/>
        <w:rPr>
          <w:rFonts w:cs="B Nazanin"/>
          <w:sz w:val="22"/>
          <w:szCs w:val="22"/>
          <w:rtl/>
        </w:rPr>
      </w:pPr>
    </w:p>
    <w:p w:rsidR="00D90321" w:rsidRDefault="00D90321">
      <w:pPr>
        <w:jc w:val="lowKashida"/>
        <w:rPr>
          <w:rFonts w:cs="B Nazanin"/>
          <w:b/>
          <w:bCs/>
          <w:sz w:val="22"/>
          <w:szCs w:val="22"/>
          <w:rtl/>
        </w:rPr>
      </w:pPr>
      <w:r>
        <w:rPr>
          <w:rFonts w:cs="B Nazanin" w:hint="cs"/>
          <w:b/>
          <w:bCs/>
          <w:sz w:val="22"/>
          <w:szCs w:val="22"/>
          <w:rtl/>
        </w:rPr>
        <w:t>تشكر و قدرداني (درصورت لزوم)</w:t>
      </w:r>
    </w:p>
    <w:p w:rsidR="0078569B" w:rsidRPr="0078569B" w:rsidRDefault="0078569B" w:rsidP="0078569B">
      <w:pPr>
        <w:jc w:val="lowKashida"/>
        <w:rPr>
          <w:rFonts w:cs="B Nazanin"/>
          <w:sz w:val="22"/>
          <w:szCs w:val="22"/>
          <w:rtl/>
        </w:rPr>
      </w:pPr>
      <w:r w:rsidRPr="0078569B">
        <w:rPr>
          <w:rFonts w:cs="B Nazanin"/>
          <w:sz w:val="22"/>
          <w:szCs w:val="22"/>
          <w:rtl/>
        </w:rPr>
        <w:t>در</w:t>
      </w:r>
      <w:r w:rsidRPr="0078569B">
        <w:rPr>
          <w:rFonts w:cs="B Nazanin" w:hint="cs"/>
          <w:sz w:val="22"/>
          <w:szCs w:val="22"/>
          <w:rtl/>
        </w:rPr>
        <w:t xml:space="preserve"> </w:t>
      </w:r>
      <w:r w:rsidRPr="0078569B">
        <w:rPr>
          <w:rFonts w:cs="B Nazanin"/>
          <w:sz w:val="22"/>
          <w:szCs w:val="22"/>
          <w:rtl/>
        </w:rPr>
        <w:t>صورت لزوم مي‌توانيد</w:t>
      </w:r>
      <w:r w:rsidRPr="0078569B">
        <w:rPr>
          <w:rFonts w:cs="B Nazanin" w:hint="cs"/>
          <w:sz w:val="22"/>
          <w:szCs w:val="22"/>
          <w:rtl/>
        </w:rPr>
        <w:t xml:space="preserve"> </w:t>
      </w:r>
      <w:r w:rsidRPr="0078569B">
        <w:rPr>
          <w:rFonts w:cs="B Nazanin"/>
          <w:sz w:val="22"/>
          <w:szCs w:val="22"/>
          <w:rtl/>
        </w:rPr>
        <w:t>از افراد يا سازمان‌ها</w:t>
      </w:r>
      <w:r w:rsidRPr="0078569B">
        <w:rPr>
          <w:rFonts w:cs="B Nazanin" w:hint="cs"/>
          <w:sz w:val="22"/>
          <w:szCs w:val="22"/>
          <w:rtl/>
        </w:rPr>
        <w:t>ي</w:t>
      </w:r>
      <w:r w:rsidRPr="0078569B">
        <w:rPr>
          <w:rFonts w:cs="B Nazanin"/>
          <w:sz w:val="22"/>
          <w:szCs w:val="22"/>
          <w:rtl/>
        </w:rPr>
        <w:t>ي كه شما را در انجام پژوهش</w:t>
      </w:r>
      <w:r w:rsidRPr="0078569B">
        <w:rPr>
          <w:rFonts w:cs="B Nazanin" w:hint="cs"/>
          <w:sz w:val="22"/>
          <w:szCs w:val="22"/>
          <w:rtl/>
        </w:rPr>
        <w:t xml:space="preserve"> خود ياري کرده‌اند</w:t>
      </w:r>
      <w:r w:rsidRPr="0078569B">
        <w:rPr>
          <w:rFonts w:cs="B Nazanin"/>
          <w:sz w:val="22"/>
          <w:szCs w:val="22"/>
          <w:rtl/>
        </w:rPr>
        <w:t xml:space="preserve"> در اين قسمت</w:t>
      </w:r>
      <w:r w:rsidRPr="0078569B">
        <w:rPr>
          <w:rFonts w:cs="B Nazanin" w:hint="cs"/>
          <w:sz w:val="22"/>
          <w:szCs w:val="22"/>
          <w:rtl/>
        </w:rPr>
        <w:t xml:space="preserve"> س</w:t>
      </w:r>
      <w:r w:rsidRPr="0078569B">
        <w:rPr>
          <w:rFonts w:cs="B Nazanin"/>
          <w:sz w:val="22"/>
          <w:szCs w:val="22"/>
          <w:rtl/>
        </w:rPr>
        <w:t>پاسگزاري كنيد</w:t>
      </w:r>
      <w:r w:rsidRPr="0078569B">
        <w:rPr>
          <w:rFonts w:cs="B Nazanin"/>
          <w:sz w:val="22"/>
          <w:szCs w:val="22"/>
        </w:rPr>
        <w:t>.</w:t>
      </w:r>
    </w:p>
    <w:p w:rsidR="00D90321" w:rsidRDefault="00D90321">
      <w:pPr>
        <w:jc w:val="lowKashida"/>
        <w:rPr>
          <w:rFonts w:cs="B Nazanin"/>
          <w:sz w:val="22"/>
          <w:szCs w:val="22"/>
          <w:rtl/>
        </w:rPr>
      </w:pPr>
    </w:p>
    <w:p w:rsidR="00D90321" w:rsidRDefault="00D90321">
      <w:pPr>
        <w:jc w:val="lowKashida"/>
        <w:rPr>
          <w:rFonts w:cs="B Nazanin"/>
          <w:b/>
          <w:bCs/>
          <w:sz w:val="22"/>
          <w:szCs w:val="22"/>
          <w:rtl/>
        </w:rPr>
      </w:pPr>
      <w:r>
        <w:rPr>
          <w:rFonts w:cs="B Nazanin" w:hint="cs"/>
          <w:b/>
          <w:bCs/>
          <w:sz w:val="22"/>
          <w:szCs w:val="22"/>
          <w:rtl/>
        </w:rPr>
        <w:t xml:space="preserve">مراجع </w:t>
      </w:r>
    </w:p>
    <w:p w:rsidR="00D90321" w:rsidRDefault="00D90321" w:rsidP="0078569B">
      <w:pPr>
        <w:jc w:val="lowKashida"/>
        <w:rPr>
          <w:rFonts w:cs="B Nazanin"/>
          <w:sz w:val="22"/>
          <w:szCs w:val="22"/>
        </w:rPr>
      </w:pPr>
      <w:r>
        <w:rPr>
          <w:rFonts w:cs="B Nazanin" w:hint="cs"/>
          <w:sz w:val="22"/>
          <w:szCs w:val="22"/>
          <w:rtl/>
        </w:rPr>
        <w:t>منابع اشاره</w:t>
      </w:r>
      <w:r>
        <w:rPr>
          <w:rFonts w:cs="B Nazanin" w:hint="eastAsia"/>
          <w:sz w:val="22"/>
          <w:szCs w:val="22"/>
          <w:rtl/>
        </w:rPr>
        <w:t>‌</w:t>
      </w:r>
      <w:r w:rsidR="0078569B">
        <w:rPr>
          <w:rFonts w:cs="B Nazanin" w:hint="cs"/>
          <w:sz w:val="22"/>
          <w:szCs w:val="22"/>
          <w:rtl/>
        </w:rPr>
        <w:t xml:space="preserve"> شده در متن بايد توسط شماره‌</w:t>
      </w:r>
      <w:r>
        <w:rPr>
          <w:rFonts w:cs="B Nazanin" w:hint="cs"/>
          <w:sz w:val="22"/>
          <w:szCs w:val="22"/>
          <w:rtl/>
        </w:rPr>
        <w:t xml:space="preserve"> مانند </w:t>
      </w:r>
      <w:r>
        <w:rPr>
          <w:rFonts w:cs="B Nazanin"/>
          <w:sz w:val="22"/>
          <w:szCs w:val="22"/>
        </w:rPr>
        <w:t>]</w:t>
      </w:r>
      <w:r>
        <w:rPr>
          <w:rFonts w:cs="B Nazanin" w:hint="cs"/>
          <w:sz w:val="22"/>
          <w:szCs w:val="22"/>
          <w:rtl/>
        </w:rPr>
        <w:t>1</w:t>
      </w:r>
      <w:r>
        <w:rPr>
          <w:rFonts w:cs="B Nazanin"/>
          <w:sz w:val="22"/>
          <w:szCs w:val="22"/>
        </w:rPr>
        <w:t>[</w:t>
      </w:r>
      <w:r>
        <w:rPr>
          <w:rFonts w:cs="B Nazanin" w:hint="cs"/>
          <w:sz w:val="22"/>
          <w:szCs w:val="22"/>
          <w:rtl/>
        </w:rPr>
        <w:t xml:space="preserve"> در داخل کروشه نشان داده شوند. بديهی است مشخصات کامل مقاله در بخش مراجع با ذکر همان شماره آورده می‌شود. ترتيب قرار گرفتن مقالات در بخش مراجع همانند ترتيب رجوع به آن مقالات در متن مقاله می‌باشد. به</w:t>
      </w:r>
      <w:r>
        <w:rPr>
          <w:rFonts w:cs="B Nazanin" w:hint="eastAsia"/>
          <w:sz w:val="22"/>
          <w:szCs w:val="22"/>
          <w:rtl/>
        </w:rPr>
        <w:t>‌</w:t>
      </w:r>
      <w:r>
        <w:rPr>
          <w:rFonts w:cs="B Nazanin" w:hint="cs"/>
          <w:sz w:val="22"/>
          <w:szCs w:val="22"/>
          <w:rtl/>
        </w:rPr>
        <w:t>جز مراجع نامبرده شده در متن، مرجع ديگری در بخش مراجع نوشته نشود. نحوه نوشتن عنوان مراجع به</w:t>
      </w:r>
      <w:r>
        <w:rPr>
          <w:rFonts w:cs="B Nazanin" w:hint="eastAsia"/>
          <w:sz w:val="22"/>
          <w:szCs w:val="22"/>
          <w:rtl/>
        </w:rPr>
        <w:t>‌ترتيب زير</w:t>
      </w:r>
      <w:r>
        <w:rPr>
          <w:rFonts w:cs="B Nazanin" w:hint="cs"/>
          <w:sz w:val="22"/>
          <w:szCs w:val="22"/>
          <w:rtl/>
        </w:rPr>
        <w:t xml:space="preserve"> خواهد بود:</w:t>
      </w:r>
    </w:p>
    <w:p w:rsidR="00D90321" w:rsidRDefault="00D90321">
      <w:pPr>
        <w:jc w:val="lowKashida"/>
        <w:rPr>
          <w:rFonts w:cs="B Nazanin"/>
          <w:sz w:val="22"/>
          <w:szCs w:val="22"/>
        </w:rPr>
      </w:pP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Author, A., Author, B., and Author, C., 1994. “Article Title”. </w:t>
      </w:r>
      <w:r>
        <w:rPr>
          <w:rFonts w:ascii="Times New Roman" w:hAnsi="Times New Roman"/>
          <w:i/>
          <w:iCs/>
          <w:sz w:val="20"/>
          <w:szCs w:val="20"/>
        </w:rPr>
        <w:t>Journal Name</w:t>
      </w:r>
      <w:r>
        <w:rPr>
          <w:rFonts w:ascii="Times New Roman" w:hAnsi="Times New Roman"/>
          <w:sz w:val="20"/>
          <w:szCs w:val="20"/>
        </w:rPr>
        <w:t>, 1(5), May, pp. 1–3.</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Author, A., 1986. </w:t>
      </w:r>
      <w:r>
        <w:rPr>
          <w:rFonts w:ascii="Times New Roman" w:hAnsi="Times New Roman"/>
          <w:i/>
          <w:iCs/>
          <w:sz w:val="20"/>
          <w:szCs w:val="20"/>
        </w:rPr>
        <w:t>Book Name</w:t>
      </w:r>
      <w:r>
        <w:rPr>
          <w:rFonts w:ascii="Times New Roman" w:hAnsi="Times New Roman"/>
          <w:sz w:val="20"/>
          <w:szCs w:val="20"/>
        </w:rPr>
        <w:t>. Publisher Name, Address.</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Booklet, A., 1994. Booklet title. On the WWW, at http://www.abc.edu,May. PDF file.</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Inbook, A., ed., 1991. </w:t>
      </w:r>
      <w:r>
        <w:rPr>
          <w:rFonts w:ascii="Times New Roman" w:hAnsi="Times New Roman"/>
          <w:i/>
          <w:iCs/>
          <w:sz w:val="20"/>
          <w:szCs w:val="20"/>
        </w:rPr>
        <w:t>Book title</w:t>
      </w:r>
      <w:r>
        <w:rPr>
          <w:rFonts w:ascii="Times New Roman" w:hAnsi="Times New Roman"/>
          <w:sz w:val="20"/>
          <w:szCs w:val="20"/>
        </w:rPr>
        <w:t xml:space="preserve">, 1st ed., Vol. 2 of Series Title. Publisher Name, Publisher address, Chap. 1, pp. 1– 3. See also URL </w:t>
      </w:r>
      <w:hyperlink r:id="rId18" w:history="1">
        <w:r>
          <w:rPr>
            <w:rFonts w:ascii="Times New Roman" w:hAnsi="Times New Roman"/>
          </w:rPr>
          <w:t>http://www.abc.edu</w:t>
        </w:r>
      </w:hyperlink>
      <w:r>
        <w:rPr>
          <w:rFonts w:ascii="Times New Roman" w:hAnsi="Times New Roman"/>
          <w:sz w:val="20"/>
          <w:szCs w:val="20"/>
        </w:rPr>
        <w:t>.</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Incollection, A., 1991. “Article title”. In </w:t>
      </w:r>
      <w:r>
        <w:rPr>
          <w:rFonts w:ascii="Times New Roman" w:hAnsi="Times New Roman"/>
          <w:i/>
          <w:iCs/>
          <w:sz w:val="20"/>
          <w:szCs w:val="20"/>
        </w:rPr>
        <w:t>Collection Title</w:t>
      </w:r>
      <w:r>
        <w:rPr>
          <w:rFonts w:ascii="Times New Roman" w:hAnsi="Times New Roman"/>
          <w:sz w:val="20"/>
          <w:szCs w:val="20"/>
        </w:rPr>
        <w:t>, A. Editor, ed., 3rd ed., Vol. 2 of Series title. Publisher Name, Publisher address, May, Chapter 1, pp. 1–3. See also URL http://www.abc.edu.</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Inproceedings, A., 1991. “Article title”. In Proceedings Title, A. Editor and B. Editor, eds., Vol. 1 of </w:t>
      </w:r>
      <w:r>
        <w:rPr>
          <w:rFonts w:ascii="Times New Roman" w:hAnsi="Times New Roman"/>
          <w:i/>
          <w:iCs/>
          <w:sz w:val="20"/>
          <w:szCs w:val="20"/>
        </w:rPr>
        <w:t>Series name</w:t>
      </w:r>
      <w:r>
        <w:rPr>
          <w:rFonts w:ascii="Times New Roman" w:hAnsi="Times New Roman"/>
          <w:sz w:val="20"/>
          <w:szCs w:val="20"/>
        </w:rPr>
        <w:t xml:space="preserve">, Organization Name, Publisher Name, pp. 1–3. Paper number 1234. </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ASME, 2003. </w:t>
      </w:r>
      <w:r>
        <w:rPr>
          <w:rFonts w:ascii="Times New Roman" w:hAnsi="Times New Roman"/>
          <w:i/>
          <w:iCs/>
          <w:sz w:val="20"/>
          <w:szCs w:val="20"/>
        </w:rPr>
        <w:t>ASME Manual</w:t>
      </w:r>
      <w:r>
        <w:rPr>
          <w:rFonts w:ascii="Times New Roman" w:hAnsi="Times New Roman"/>
          <w:sz w:val="20"/>
          <w:szCs w:val="20"/>
        </w:rPr>
        <w:t xml:space="preserve"> MS-4, </w:t>
      </w:r>
      <w:r>
        <w:rPr>
          <w:rFonts w:ascii="Times New Roman" w:hAnsi="Times New Roman"/>
          <w:i/>
          <w:iCs/>
          <w:sz w:val="20"/>
          <w:szCs w:val="20"/>
        </w:rPr>
        <w:t>An ASME Paper</w:t>
      </w:r>
      <w:r>
        <w:rPr>
          <w:rFonts w:ascii="Times New Roman" w:hAnsi="Times New Roman"/>
          <w:sz w:val="20"/>
          <w:szCs w:val="20"/>
        </w:rPr>
        <w:t>, latest ed. The American Society of Mechanical Engineers, New York. See also URL http://www.asme.org/pubs/MS4.html.</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Misc, A., 2003. Miscellaneous Title. On the WWW, May. URL http://www.abc.edu.</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PhD thesis, A., 2003. “Thesis Title”. PhD Thesis, University of Higher Education, Cambridge, MA, May. See also URL http://www.abc.edu.</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Proceedings, A., ed., 1991. Volume Title, Vol. 1 of </w:t>
      </w:r>
      <w:r>
        <w:rPr>
          <w:rFonts w:ascii="Times New Roman" w:hAnsi="Times New Roman"/>
          <w:i/>
          <w:iCs/>
          <w:sz w:val="20"/>
          <w:szCs w:val="20"/>
        </w:rPr>
        <w:t>Proceedings Series</w:t>
      </w:r>
      <w:r>
        <w:rPr>
          <w:rFonts w:ascii="Times New Roman" w:hAnsi="Times New Roman"/>
          <w:sz w:val="20"/>
          <w:szCs w:val="20"/>
        </w:rPr>
        <w:t>, Organization Name, Publisher Name. See also URL http://www.abc.edu.</w:t>
      </w:r>
    </w:p>
    <w:p w:rsidR="00D90321" w:rsidRDefault="00D90321">
      <w:pPr>
        <w:pStyle w:val="ListParagraph"/>
        <w:numPr>
          <w:ilvl w:val="0"/>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Techreport, A., 2003. Techreport title. Progress report 1, University of Higher Education, Cambridge, MA, May. See also URL http://www.abc.edu. </w:t>
      </w:r>
    </w:p>
    <w:p w:rsidR="00D90321" w:rsidRDefault="00D90321" w:rsidP="001B765A">
      <w:pPr>
        <w:pStyle w:val="ListParagraph"/>
        <w:autoSpaceDE w:val="0"/>
        <w:autoSpaceDN w:val="0"/>
        <w:bidi/>
        <w:adjustRightInd w:val="0"/>
        <w:ind w:left="0"/>
        <w:rPr>
          <w:rFonts w:ascii="Times New Roman" w:eastAsia="Times New Roman" w:hAnsi="Times New Roman" w:cs="B Nazanin"/>
          <w:rtl/>
          <w:lang w:bidi="fa-IR"/>
        </w:rPr>
      </w:pPr>
      <w:r>
        <w:rPr>
          <w:rFonts w:cs="B Nazanin" w:hint="cs"/>
          <w:rtl/>
        </w:rPr>
        <w:t>[1</w:t>
      </w:r>
      <w:r w:rsidR="001B765A">
        <w:rPr>
          <w:rFonts w:cs="B Nazanin" w:hint="cs"/>
          <w:rtl/>
        </w:rPr>
        <w:t>2</w:t>
      </w:r>
      <w:r>
        <w:rPr>
          <w:rFonts w:cs="B Nazanin" w:hint="cs"/>
          <w:rtl/>
        </w:rPr>
        <w:t xml:space="preserve">] </w:t>
      </w:r>
      <w:r>
        <w:rPr>
          <w:rFonts w:ascii="Times New Roman" w:eastAsia="Times New Roman" w:hAnsi="Times New Roman" w:cs="B Nazanin" w:hint="cs"/>
          <w:rtl/>
          <w:lang w:bidi="fa-IR"/>
        </w:rPr>
        <w:t xml:space="preserve">نام‌خانوادگی‌ نویسنده اول، نام نویسنده اول، نام‌خانوادگی‌ نویسنده دوم، نام‌ نویسنده دوم و نام‌خانوادگی‌ نویسنده سوم، نام نویسنده سوم، 1388. </w:t>
      </w:r>
      <w:r>
        <w:rPr>
          <w:rFonts w:ascii="Times New Roman" w:eastAsia="Times New Roman" w:hAnsi="Times New Roman" w:cs="B Nazanin"/>
          <w:lang w:bidi="fa-IR"/>
        </w:rPr>
        <w:t>”</w:t>
      </w:r>
      <w:r>
        <w:rPr>
          <w:rFonts w:ascii="Times New Roman" w:eastAsia="Times New Roman" w:hAnsi="Times New Roman" w:cs="B Nazanin" w:hint="cs"/>
          <w:rtl/>
          <w:lang w:bidi="fa-IR"/>
        </w:rPr>
        <w:t>عنوان مقاله</w:t>
      </w:r>
      <w:r>
        <w:rPr>
          <w:rFonts w:ascii="Times New Roman" w:eastAsia="Times New Roman" w:hAnsi="Times New Roman" w:cs="B Nazanin"/>
          <w:lang w:bidi="fa-IR"/>
        </w:rPr>
        <w:t>“</w:t>
      </w:r>
      <w:r>
        <w:rPr>
          <w:rFonts w:ascii="Times New Roman" w:eastAsia="Times New Roman" w:hAnsi="Times New Roman" w:cs="B Nazanin" w:hint="cs"/>
          <w:rtl/>
          <w:lang w:bidi="fa-IR"/>
        </w:rPr>
        <w:t>، نام</w:t>
      </w:r>
      <w:r>
        <w:rPr>
          <w:rFonts w:ascii="Times New Roman" w:eastAsia="Times New Roman" w:hAnsi="Times New Roman" w:cs="B Nazanin" w:hint="cs"/>
          <w:i/>
          <w:iCs/>
          <w:rtl/>
          <w:lang w:bidi="fa-IR"/>
        </w:rPr>
        <w:t xml:space="preserve"> مجله</w:t>
      </w:r>
      <w:r>
        <w:rPr>
          <w:rFonts w:ascii="Times New Roman" w:eastAsia="Times New Roman" w:hAnsi="Times New Roman" w:cs="B Nazanin" w:hint="cs"/>
          <w:rtl/>
          <w:lang w:bidi="fa-IR"/>
        </w:rPr>
        <w:t>، شماره مجله، شماره صفحه.</w:t>
      </w:r>
    </w:p>
    <w:p w:rsidR="00D90321" w:rsidRDefault="00D90321">
      <w:pPr>
        <w:pStyle w:val="ListParagraph"/>
        <w:autoSpaceDE w:val="0"/>
        <w:autoSpaceDN w:val="0"/>
        <w:bidi/>
        <w:adjustRightInd w:val="0"/>
        <w:ind w:left="0"/>
        <w:rPr>
          <w:rtl/>
        </w:rPr>
        <w:sectPr w:rsidR="00D90321">
          <w:footerReference w:type="even" r:id="rId19"/>
          <w:footerReference w:type="default" r:id="rId20"/>
          <w:headerReference w:type="first" r:id="rId21"/>
          <w:type w:val="continuous"/>
          <w:pgSz w:w="11906" w:h="16838" w:code="9"/>
          <w:pgMar w:top="1134" w:right="1134" w:bottom="1134" w:left="1134" w:header="284" w:footer="567" w:gutter="0"/>
          <w:cols w:num="2" w:space="567"/>
          <w:titlePg/>
          <w:bidi/>
          <w:rtlGutter/>
          <w:docGrid w:linePitch="360"/>
        </w:sectPr>
      </w:pPr>
    </w:p>
    <w:p w:rsidR="00D90321" w:rsidRDefault="00D90321">
      <w:pPr>
        <w:pStyle w:val="ListParagraph"/>
        <w:autoSpaceDE w:val="0"/>
        <w:autoSpaceDN w:val="0"/>
        <w:bidi/>
        <w:adjustRightInd w:val="0"/>
        <w:ind w:left="0"/>
        <w:rPr>
          <w:rFonts w:ascii="Times New Roman" w:hAnsi="Times New Roman"/>
          <w:sz w:val="20"/>
          <w:szCs w:val="20"/>
          <w:rtl/>
        </w:rPr>
      </w:pPr>
    </w:p>
    <w:p w:rsidR="00D90321" w:rsidRDefault="00D90321">
      <w:pPr>
        <w:pStyle w:val="ListParagraph"/>
        <w:autoSpaceDE w:val="0"/>
        <w:autoSpaceDN w:val="0"/>
        <w:bidi/>
        <w:adjustRightInd w:val="0"/>
        <w:ind w:left="0"/>
        <w:rPr>
          <w:rFonts w:ascii="Times New Roman" w:hAnsi="Times New Roman"/>
          <w:sz w:val="20"/>
          <w:szCs w:val="20"/>
          <w:rtl/>
        </w:rPr>
      </w:pPr>
    </w:p>
    <w:p w:rsidR="00D90321" w:rsidRDefault="00D90321">
      <w:pPr>
        <w:pStyle w:val="icsmreferences"/>
        <w:ind w:left="0" w:firstLine="0"/>
        <w:jc w:val="center"/>
      </w:pPr>
      <w:r>
        <w:sym w:font="Symbol" w:char="F0AD"/>
      </w:r>
      <w:r>
        <w:rPr>
          <w:rFonts w:ascii="Calibri" w:eastAsia="Calibri" w:hAnsi="Calibri" w:cs="B Nazanin" w:hint="cs"/>
          <w:sz w:val="18"/>
          <w:szCs w:val="18"/>
          <w:rtl/>
          <w:lang w:val="en-US"/>
        </w:rPr>
        <w:t>تا حد امکان دو ستون موجود در صفحه آخر را تراز کنید.</w:t>
      </w:r>
      <w:r>
        <w:sym w:font="Symbol" w:char="F0AD"/>
      </w:r>
    </w:p>
    <w:p w:rsidR="00D90321" w:rsidRDefault="00D90321">
      <w:pPr>
        <w:pStyle w:val="ListParagraph"/>
        <w:autoSpaceDE w:val="0"/>
        <w:autoSpaceDN w:val="0"/>
        <w:bidi/>
        <w:adjustRightInd w:val="0"/>
        <w:ind w:left="0"/>
        <w:rPr>
          <w:rFonts w:ascii="Times New Roman" w:hAnsi="Times New Roman"/>
          <w:sz w:val="20"/>
          <w:szCs w:val="20"/>
        </w:rPr>
      </w:pPr>
    </w:p>
    <w:p w:rsidR="00D90321" w:rsidRDefault="00D90321">
      <w:pPr>
        <w:bidi w:val="0"/>
        <w:jc w:val="lowKashida"/>
        <w:rPr>
          <w:sz w:val="20"/>
          <w:szCs w:val="20"/>
          <w:rtl/>
        </w:rPr>
      </w:pPr>
    </w:p>
    <w:sectPr w:rsidR="00D90321" w:rsidSect="003F2631">
      <w:type w:val="continuous"/>
      <w:pgSz w:w="11906" w:h="16838" w:code="9"/>
      <w:pgMar w:top="1134" w:right="1134" w:bottom="1134" w:left="1134" w:header="454" w:footer="567" w:gutter="0"/>
      <w:cols w:num="2" w:space="567"/>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7A" w:rsidRDefault="00067F7A">
      <w:r>
        <w:separator/>
      </w:r>
    </w:p>
  </w:endnote>
  <w:endnote w:type="continuationSeparator" w:id="0">
    <w:p w:rsidR="00067F7A" w:rsidRDefault="00067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850B64">
    <w:pPr>
      <w:pStyle w:val="Footer"/>
      <w:framePr w:wrap="around" w:vAnchor="text" w:hAnchor="text" w:xAlign="center" w:y="1"/>
      <w:rPr>
        <w:rStyle w:val="PageNumber"/>
      </w:rPr>
    </w:pPr>
    <w:r>
      <w:rPr>
        <w:rStyle w:val="PageNumber"/>
        <w:rtl/>
      </w:rPr>
      <w:fldChar w:fldCharType="begin"/>
    </w:r>
    <w:r w:rsidR="00D90321">
      <w:rPr>
        <w:rStyle w:val="PageNumber"/>
      </w:rPr>
      <w:instrText xml:space="preserve">PAGE  </w:instrText>
    </w:r>
    <w:r>
      <w:rPr>
        <w:rStyle w:val="PageNumber"/>
        <w:rtl/>
      </w:rPr>
      <w:fldChar w:fldCharType="end"/>
    </w:r>
  </w:p>
  <w:p w:rsidR="00D90321" w:rsidRDefault="00D90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84"/>
      <w:gridCol w:w="3285"/>
      <w:gridCol w:w="3285"/>
    </w:tblGrid>
    <w:tr w:rsidR="00D90321">
      <w:tc>
        <w:tcPr>
          <w:tcW w:w="3284" w:type="dxa"/>
        </w:tcPr>
        <w:p w:rsidR="00D90321" w:rsidRDefault="00D90321">
          <w:pPr>
            <w:bidi w:val="0"/>
            <w:jc w:val="center"/>
            <w:rPr>
              <w:noProof/>
              <w:sz w:val="20"/>
              <w:szCs w:val="20"/>
            </w:rPr>
          </w:pPr>
        </w:p>
      </w:tc>
      <w:tc>
        <w:tcPr>
          <w:tcW w:w="3285" w:type="dxa"/>
        </w:tcPr>
        <w:p w:rsidR="00D90321" w:rsidRDefault="00850B64">
          <w:pPr>
            <w:bidi w:val="0"/>
            <w:jc w:val="center"/>
            <w:rPr>
              <w:noProof/>
              <w:sz w:val="20"/>
              <w:szCs w:val="20"/>
            </w:rPr>
          </w:pPr>
          <w:r>
            <w:rPr>
              <w:rStyle w:val="PageNumber"/>
              <w:sz w:val="20"/>
              <w:szCs w:val="20"/>
            </w:rPr>
            <w:fldChar w:fldCharType="begin"/>
          </w:r>
          <w:r w:rsidR="00D90321">
            <w:rPr>
              <w:rStyle w:val="PageNumber"/>
              <w:sz w:val="20"/>
              <w:szCs w:val="20"/>
            </w:rPr>
            <w:instrText xml:space="preserve"> PAGE </w:instrText>
          </w:r>
          <w:r>
            <w:rPr>
              <w:rStyle w:val="PageNumber"/>
              <w:sz w:val="20"/>
              <w:szCs w:val="20"/>
            </w:rPr>
            <w:fldChar w:fldCharType="separate"/>
          </w:r>
          <w:r w:rsidR="006474F6">
            <w:rPr>
              <w:rStyle w:val="PageNumber"/>
              <w:noProof/>
              <w:sz w:val="20"/>
              <w:szCs w:val="20"/>
            </w:rPr>
            <w:t>2</w:t>
          </w:r>
          <w:r>
            <w:rPr>
              <w:rStyle w:val="PageNumber"/>
              <w:sz w:val="20"/>
              <w:szCs w:val="20"/>
            </w:rPr>
            <w:fldChar w:fldCharType="end"/>
          </w:r>
        </w:p>
      </w:tc>
      <w:tc>
        <w:tcPr>
          <w:tcW w:w="3285" w:type="dxa"/>
        </w:tcPr>
        <w:p w:rsidR="00D90321" w:rsidRDefault="00D90321">
          <w:pPr>
            <w:bidi w:val="0"/>
            <w:jc w:val="right"/>
            <w:rPr>
              <w:noProof/>
              <w:sz w:val="20"/>
              <w:szCs w:val="20"/>
            </w:rPr>
          </w:pPr>
          <w:r>
            <w:rPr>
              <w:noProof/>
              <w:sz w:val="20"/>
              <w:szCs w:val="20"/>
            </w:rPr>
            <w:t>ISME2011, 10-12 May, 2011</w:t>
          </w:r>
        </w:p>
      </w:tc>
    </w:tr>
  </w:tbl>
  <w:p w:rsidR="00D90321" w:rsidRDefault="00D90321">
    <w:pPr>
      <w:bidi w:val="0"/>
      <w:jc w:val="center"/>
      <w:rPr>
        <w:noProof/>
        <w:sz w:val="20"/>
        <w:szCs w:val="20"/>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9C753E">
    <w:pPr>
      <w:pStyle w:val="Footer"/>
      <w:bidi w:val="0"/>
      <w:ind w:right="360"/>
      <w:jc w:val="center"/>
      <w:rPr>
        <w:sz w:val="20"/>
        <w:szCs w:val="20"/>
      </w:rPr>
    </w:pPr>
    <w:r>
      <w:rPr>
        <w:rStyle w:val="PageNumber"/>
        <w:rFonts w:hint="cs"/>
        <w:sz w:val="20"/>
        <w:szCs w:val="20"/>
        <w:rtl/>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850B64">
    <w:pPr>
      <w:pStyle w:val="Footer"/>
      <w:framePr w:wrap="around" w:vAnchor="text" w:hAnchor="text" w:xAlign="center" w:y="1"/>
      <w:rPr>
        <w:rStyle w:val="PageNumber"/>
      </w:rPr>
    </w:pPr>
    <w:r>
      <w:rPr>
        <w:rStyle w:val="PageNumber"/>
        <w:rtl/>
      </w:rPr>
      <w:fldChar w:fldCharType="begin"/>
    </w:r>
    <w:r w:rsidR="00D90321">
      <w:rPr>
        <w:rStyle w:val="PageNumber"/>
      </w:rPr>
      <w:instrText xml:space="preserve">PAGE  </w:instrText>
    </w:r>
    <w:r>
      <w:rPr>
        <w:rStyle w:val="PageNumber"/>
        <w:rtl/>
      </w:rPr>
      <w:fldChar w:fldCharType="separate"/>
    </w:r>
    <w:r w:rsidR="005E340A">
      <w:rPr>
        <w:rStyle w:val="PageNumber"/>
        <w:noProof/>
        <w:rtl/>
      </w:rPr>
      <w:t>2</w:t>
    </w:r>
    <w:r>
      <w:rPr>
        <w:rStyle w:val="PageNumber"/>
        <w:rtl/>
      </w:rPr>
      <w:fldChar w:fldCharType="end"/>
    </w:r>
  </w:p>
  <w:p w:rsidR="00D90321" w:rsidRDefault="00D9032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850B64">
    <w:pPr>
      <w:pStyle w:val="Footer"/>
      <w:framePr w:wrap="around" w:vAnchor="text" w:hAnchor="text" w:xAlign="center" w:y="1"/>
      <w:rPr>
        <w:rStyle w:val="PageNumber"/>
        <w:rFonts w:cs="B Nazanin"/>
        <w:sz w:val="20"/>
        <w:szCs w:val="20"/>
      </w:rPr>
    </w:pPr>
    <w:r>
      <w:rPr>
        <w:rStyle w:val="PageNumber"/>
        <w:rFonts w:cs="B Nazanin"/>
        <w:sz w:val="20"/>
        <w:szCs w:val="20"/>
        <w:rtl/>
      </w:rPr>
      <w:fldChar w:fldCharType="begin"/>
    </w:r>
    <w:r w:rsidR="00D90321">
      <w:rPr>
        <w:rStyle w:val="PageNumber"/>
        <w:rFonts w:cs="B Nazanin"/>
        <w:sz w:val="20"/>
        <w:szCs w:val="20"/>
      </w:rPr>
      <w:instrText xml:space="preserve">PAGE  </w:instrText>
    </w:r>
    <w:r>
      <w:rPr>
        <w:rStyle w:val="PageNumber"/>
        <w:rFonts w:cs="B Nazanin"/>
        <w:sz w:val="20"/>
        <w:szCs w:val="20"/>
        <w:rtl/>
      </w:rPr>
      <w:fldChar w:fldCharType="separate"/>
    </w:r>
    <w:r w:rsidR="003109B0">
      <w:rPr>
        <w:rStyle w:val="PageNumber"/>
        <w:rFonts w:cs="B Nazanin"/>
        <w:noProof/>
        <w:sz w:val="20"/>
        <w:szCs w:val="20"/>
        <w:rtl/>
      </w:rPr>
      <w:t>3</w:t>
    </w:r>
    <w:r>
      <w:rPr>
        <w:rStyle w:val="PageNumber"/>
        <w:rFonts w:cs="B Nazanin"/>
        <w:sz w:val="20"/>
        <w:szCs w:val="20"/>
        <w:rtl/>
      </w:rPr>
      <w:fldChar w:fldCharType="end"/>
    </w:r>
  </w:p>
  <w:p w:rsidR="00D90321" w:rsidRDefault="00D90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7A" w:rsidRDefault="00067F7A">
      <w:pPr>
        <w:bidi w:val="0"/>
      </w:pPr>
      <w:r>
        <w:separator/>
      </w:r>
    </w:p>
  </w:footnote>
  <w:footnote w:type="continuationSeparator" w:id="0">
    <w:p w:rsidR="00067F7A" w:rsidRDefault="00067F7A">
      <w:r>
        <w:continuationSeparator/>
      </w:r>
    </w:p>
  </w:footnote>
  <w:footnote w:id="1">
    <w:p w:rsidR="00D90321" w:rsidRDefault="00D90321" w:rsidP="00C20294">
      <w:pPr>
        <w:pStyle w:val="FootnoteText"/>
        <w:bidi w:val="0"/>
      </w:pPr>
      <w:r>
        <w:rPr>
          <w:rStyle w:val="FootnoteReference"/>
        </w:rPr>
        <w:footnoteRef/>
      </w:r>
      <w:r>
        <w:rPr>
          <w:sz w:val="18"/>
          <w:szCs w:val="18"/>
        </w:rPr>
        <w:t>International System of Units (SI)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D90321">
    <w:pPr>
      <w:pStyle w:val="Header"/>
      <w:bidi w:val="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1" w:rsidRDefault="00D90321">
    <w:pPr>
      <w:jc w:val="right"/>
      <w:rPr>
        <w:rFonts w:ascii="Arial" w:hAnsi="Arial" w:cs="B Nazanin"/>
        <w:b/>
        <w:sz w:val="18"/>
        <w:szCs w:val="18"/>
      </w:rPr>
    </w:pPr>
    <w:r>
      <w:rPr>
        <w:rFonts w:ascii="Arial" w:hAnsi="Arial" w:cs="B Nazanin" w:hint="cs"/>
        <w:b/>
        <w:sz w:val="18"/>
        <w:szCs w:val="18"/>
        <w:rtl/>
      </w:rPr>
      <w:t>نوزدهمین</w:t>
    </w:r>
    <w:r>
      <w:rPr>
        <w:rFonts w:ascii="Arial" w:hAnsi="Arial" w:cs="B Nazanin"/>
        <w:b/>
        <w:sz w:val="18"/>
        <w:szCs w:val="18"/>
        <w:rtl/>
      </w:rPr>
      <w:t xml:space="preserve"> همايش سالانه مهندسي مکانيک ايران،</w:t>
    </w:r>
    <w:r>
      <w:rPr>
        <w:rFonts w:ascii="Arial" w:hAnsi="Arial" w:cs="B Nazanin"/>
        <w:bCs/>
        <w:sz w:val="18"/>
        <w:szCs w:val="18"/>
      </w:rPr>
      <w:t>ISME2011</w:t>
    </w:r>
  </w:p>
  <w:p w:rsidR="00D90321" w:rsidRDefault="00D90321">
    <w:pPr>
      <w:jc w:val="right"/>
      <w:rPr>
        <w:rFonts w:ascii="Arial" w:hAnsi="Arial" w:cs="B Nazanin"/>
        <w:b/>
        <w:sz w:val="18"/>
        <w:szCs w:val="18"/>
      </w:rPr>
    </w:pPr>
    <w:r>
      <w:rPr>
        <w:rFonts w:ascii="Arial" w:hAnsi="Arial" w:cs="B Nazanin"/>
        <w:b/>
        <w:sz w:val="18"/>
        <w:szCs w:val="18"/>
        <w:rtl/>
      </w:rPr>
      <w:t xml:space="preserve">ايران، </w:t>
    </w:r>
    <w:r>
      <w:rPr>
        <w:rFonts w:ascii="Arial" w:hAnsi="Arial" w:cs="B Nazanin" w:hint="cs"/>
        <w:b/>
        <w:sz w:val="18"/>
        <w:szCs w:val="18"/>
        <w:rtl/>
      </w:rPr>
      <w:t>بیرجند</w:t>
    </w:r>
    <w:r>
      <w:rPr>
        <w:rFonts w:ascii="Arial" w:hAnsi="Arial" w:cs="B Nazanin"/>
        <w:b/>
        <w:sz w:val="18"/>
        <w:szCs w:val="18"/>
        <w:rtl/>
      </w:rPr>
      <w:t xml:space="preserve">،دانشگاه </w:t>
    </w:r>
    <w:r>
      <w:rPr>
        <w:rFonts w:ascii="Arial" w:hAnsi="Arial" w:cs="B Nazanin" w:hint="cs"/>
        <w:b/>
        <w:sz w:val="18"/>
        <w:szCs w:val="18"/>
        <w:rtl/>
      </w:rPr>
      <w:t>بیرجند</w:t>
    </w:r>
    <w:r>
      <w:rPr>
        <w:rFonts w:ascii="Arial" w:hAnsi="Arial" w:cs="B Nazanin"/>
        <w:b/>
        <w:sz w:val="18"/>
        <w:szCs w:val="18"/>
        <w:rtl/>
      </w:rPr>
      <w:t>، 2</w:t>
    </w:r>
    <w:r>
      <w:rPr>
        <w:rFonts w:ascii="Arial" w:hAnsi="Arial" w:cs="B Nazanin" w:hint="cs"/>
        <w:b/>
        <w:sz w:val="18"/>
        <w:szCs w:val="18"/>
        <w:rtl/>
      </w:rPr>
      <w:t>0</w:t>
    </w:r>
    <w:r>
      <w:rPr>
        <w:rFonts w:ascii="Arial" w:hAnsi="Arial" w:cs="B Nazanin"/>
        <w:b/>
        <w:sz w:val="18"/>
        <w:szCs w:val="18"/>
        <w:rtl/>
      </w:rPr>
      <w:t xml:space="preserve"> لغايت 2</w:t>
    </w:r>
    <w:r>
      <w:rPr>
        <w:rFonts w:ascii="Arial" w:hAnsi="Arial" w:cs="B Nazanin" w:hint="cs"/>
        <w:b/>
        <w:sz w:val="18"/>
        <w:szCs w:val="18"/>
        <w:rtl/>
      </w:rPr>
      <w:t xml:space="preserve">2 </w:t>
    </w:r>
    <w:r>
      <w:rPr>
        <w:rFonts w:ascii="Arial" w:hAnsi="Arial" w:cs="B Nazanin"/>
        <w:b/>
        <w:sz w:val="18"/>
        <w:szCs w:val="18"/>
        <w:rtl/>
      </w:rPr>
      <w:t>ارديبهشت 13</w:t>
    </w:r>
    <w:r>
      <w:rPr>
        <w:rFonts w:ascii="Arial" w:hAnsi="Arial" w:cs="B Nazanin" w:hint="cs"/>
        <w:b/>
        <w:sz w:val="18"/>
        <w:szCs w:val="18"/>
        <w:rtl/>
      </w:rPr>
      <w:t>90</w:t>
    </w:r>
  </w:p>
  <w:p w:rsidR="00D90321" w:rsidRDefault="00D90321">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4A"/>
    <w:multiLevelType w:val="hybridMultilevel"/>
    <w:tmpl w:val="C548FEF4"/>
    <w:lvl w:ilvl="0" w:tplc="978C489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956998"/>
    <w:multiLevelType w:val="multilevel"/>
    <w:tmpl w:val="A56813B8"/>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FE7A5F"/>
    <w:multiLevelType w:val="hybridMultilevel"/>
    <w:tmpl w:val="A56813B8"/>
    <w:lvl w:ilvl="0" w:tplc="F3A47BCE">
      <w:start w:val="1"/>
      <w:numFmt w:val="bullet"/>
      <w:lvlText w:val="—"/>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2A7F00"/>
    <w:multiLevelType w:val="hybridMultilevel"/>
    <w:tmpl w:val="12A0C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57475D"/>
    <w:multiLevelType w:val="multilevel"/>
    <w:tmpl w:val="7824A040"/>
    <w:lvl w:ilvl="0">
      <w:start w:val="1"/>
      <w:numFmt w:val="bullet"/>
      <w:lvlText w:val="—"/>
      <w:lvlJc w:val="left"/>
      <w:pPr>
        <w:tabs>
          <w:tab w:val="num" w:pos="360"/>
        </w:tabs>
        <w:ind w:left="360" w:hanging="360"/>
      </w:pPr>
      <w:rPr>
        <w:rFonts w:ascii="Vrinda" w:hAnsi="Vrind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6202214B"/>
    <w:multiLevelType w:val="hybridMultilevel"/>
    <w:tmpl w:val="9AF098D0"/>
    <w:lvl w:ilvl="0" w:tplc="E7F8A10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1E50B4"/>
    <w:multiLevelType w:val="hybridMultilevel"/>
    <w:tmpl w:val="2102B566"/>
    <w:lvl w:ilvl="0" w:tplc="2C96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B6439"/>
    <w:multiLevelType w:val="hybridMultilevel"/>
    <w:tmpl w:val="7824A040"/>
    <w:lvl w:ilvl="0" w:tplc="F3A47BCE">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3D44F01"/>
    <w:multiLevelType w:val="hybridMultilevel"/>
    <w:tmpl w:val="3F0C4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59B12DA"/>
    <w:multiLevelType w:val="hybridMultilevel"/>
    <w:tmpl w:val="7CB24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441388"/>
    <w:multiLevelType w:val="hybridMultilevel"/>
    <w:tmpl w:val="575CE80C"/>
    <w:lvl w:ilvl="0" w:tplc="A344F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8"/>
  </w:num>
  <w:num w:numId="6">
    <w:abstractNumId w:val="2"/>
  </w:num>
  <w:num w:numId="7">
    <w:abstractNumId w:val="1"/>
  </w:num>
  <w:num w:numId="8">
    <w:abstractNumId w:val="3"/>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D819C6"/>
    <w:rsid w:val="0005629A"/>
    <w:rsid w:val="00062ECC"/>
    <w:rsid w:val="00067F7A"/>
    <w:rsid w:val="00120583"/>
    <w:rsid w:val="00127DE3"/>
    <w:rsid w:val="00132055"/>
    <w:rsid w:val="00135849"/>
    <w:rsid w:val="001443C1"/>
    <w:rsid w:val="00151BA2"/>
    <w:rsid w:val="00171309"/>
    <w:rsid w:val="001B765A"/>
    <w:rsid w:val="001E1BE4"/>
    <w:rsid w:val="002251C6"/>
    <w:rsid w:val="002258B8"/>
    <w:rsid w:val="002720A5"/>
    <w:rsid w:val="002727F2"/>
    <w:rsid w:val="002850F6"/>
    <w:rsid w:val="00287BA6"/>
    <w:rsid w:val="002B5B66"/>
    <w:rsid w:val="002B62DA"/>
    <w:rsid w:val="002E5B5E"/>
    <w:rsid w:val="0030265D"/>
    <w:rsid w:val="003109B0"/>
    <w:rsid w:val="00311A81"/>
    <w:rsid w:val="00313F70"/>
    <w:rsid w:val="00322175"/>
    <w:rsid w:val="00387B73"/>
    <w:rsid w:val="003B1DEC"/>
    <w:rsid w:val="003B2ACB"/>
    <w:rsid w:val="003E68BC"/>
    <w:rsid w:val="003F2631"/>
    <w:rsid w:val="004136A1"/>
    <w:rsid w:val="004229F6"/>
    <w:rsid w:val="004C080D"/>
    <w:rsid w:val="004C23AA"/>
    <w:rsid w:val="004E1DFE"/>
    <w:rsid w:val="004F7A73"/>
    <w:rsid w:val="00500874"/>
    <w:rsid w:val="005056BF"/>
    <w:rsid w:val="0050705D"/>
    <w:rsid w:val="00534F9E"/>
    <w:rsid w:val="005741CC"/>
    <w:rsid w:val="005A4F70"/>
    <w:rsid w:val="005E340A"/>
    <w:rsid w:val="006007A7"/>
    <w:rsid w:val="00626233"/>
    <w:rsid w:val="006474F6"/>
    <w:rsid w:val="00657A07"/>
    <w:rsid w:val="00692DFA"/>
    <w:rsid w:val="006A7FA3"/>
    <w:rsid w:val="00735337"/>
    <w:rsid w:val="007728D2"/>
    <w:rsid w:val="00780A31"/>
    <w:rsid w:val="0078569B"/>
    <w:rsid w:val="00850B64"/>
    <w:rsid w:val="00862582"/>
    <w:rsid w:val="00873049"/>
    <w:rsid w:val="008E37F3"/>
    <w:rsid w:val="00915313"/>
    <w:rsid w:val="00930E4C"/>
    <w:rsid w:val="0095743F"/>
    <w:rsid w:val="00981416"/>
    <w:rsid w:val="00994BE2"/>
    <w:rsid w:val="009B7B8D"/>
    <w:rsid w:val="009C12BA"/>
    <w:rsid w:val="009C753E"/>
    <w:rsid w:val="009F1CEE"/>
    <w:rsid w:val="00A35983"/>
    <w:rsid w:val="00A82FB9"/>
    <w:rsid w:val="00AA23B5"/>
    <w:rsid w:val="00B373CC"/>
    <w:rsid w:val="00B7518E"/>
    <w:rsid w:val="00B950A2"/>
    <w:rsid w:val="00BB7505"/>
    <w:rsid w:val="00C15731"/>
    <w:rsid w:val="00C20294"/>
    <w:rsid w:val="00C27BC3"/>
    <w:rsid w:val="00C345A8"/>
    <w:rsid w:val="00C573EF"/>
    <w:rsid w:val="00C8337D"/>
    <w:rsid w:val="00C84DC3"/>
    <w:rsid w:val="00CA67FC"/>
    <w:rsid w:val="00CC6E6A"/>
    <w:rsid w:val="00CC7718"/>
    <w:rsid w:val="00CD440F"/>
    <w:rsid w:val="00CF7C2A"/>
    <w:rsid w:val="00D122D6"/>
    <w:rsid w:val="00D14606"/>
    <w:rsid w:val="00D819C6"/>
    <w:rsid w:val="00D84079"/>
    <w:rsid w:val="00D90321"/>
    <w:rsid w:val="00DA624E"/>
    <w:rsid w:val="00DC623D"/>
    <w:rsid w:val="00DE42FB"/>
    <w:rsid w:val="00E033DD"/>
    <w:rsid w:val="00E40745"/>
    <w:rsid w:val="00EA7872"/>
    <w:rsid w:val="00EC2B8A"/>
    <w:rsid w:val="00ED1E9C"/>
    <w:rsid w:val="00ED3727"/>
    <w:rsid w:val="00EE3DA2"/>
    <w:rsid w:val="00EE7317"/>
    <w:rsid w:val="00F42B11"/>
    <w:rsid w:val="00F50B0E"/>
    <w:rsid w:val="00F535C0"/>
    <w:rsid w:val="00FB128E"/>
    <w:rsid w:val="00FE17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31"/>
    <w:pPr>
      <w:bidi/>
    </w:pPr>
    <w:rPr>
      <w:sz w:val="24"/>
      <w:szCs w:val="24"/>
      <w:lang w:bidi="fa-IR"/>
    </w:rPr>
  </w:style>
  <w:style w:type="paragraph" w:styleId="Heading1">
    <w:name w:val="heading 1"/>
    <w:basedOn w:val="Normal"/>
    <w:next w:val="Normal"/>
    <w:qFormat/>
    <w:rsid w:val="003F2631"/>
    <w:pPr>
      <w:keepNext/>
      <w:bidi w:val="0"/>
      <w:jc w:val="center"/>
      <w:outlineLvl w:val="0"/>
    </w:pPr>
    <w:rPr>
      <w:rFonts w:cs="B Nazanin"/>
      <w:b/>
      <w:bCs/>
      <w:sz w:val="28"/>
      <w:szCs w:val="28"/>
    </w:rPr>
  </w:style>
  <w:style w:type="paragraph" w:styleId="Heading2">
    <w:name w:val="heading 2"/>
    <w:basedOn w:val="Normal"/>
    <w:next w:val="Normal"/>
    <w:qFormat/>
    <w:rsid w:val="003F26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2631"/>
    <w:pPr>
      <w:keepNext/>
      <w:framePr w:hSpace="180" w:wrap="around" w:vAnchor="page" w:hAnchor="margin" w:y="2292"/>
      <w:bidi w:val="0"/>
      <w:jc w:val="center"/>
      <w:outlineLvl w:val="2"/>
    </w:pPr>
    <w:rPr>
      <w:rFonts w:cs="B Nazani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F2631"/>
    <w:pPr>
      <w:bidi w:val="0"/>
      <w:spacing w:after="240"/>
      <w:jc w:val="both"/>
    </w:pPr>
    <w:rPr>
      <w:rFonts w:ascii="Helvetica" w:hAnsi="Helvetica"/>
      <w:sz w:val="20"/>
      <w:szCs w:val="20"/>
      <w:lang w:bidi="ar-SA"/>
    </w:rPr>
  </w:style>
  <w:style w:type="paragraph" w:styleId="Footer">
    <w:name w:val="footer"/>
    <w:basedOn w:val="Normal"/>
    <w:semiHidden/>
    <w:rsid w:val="003F2631"/>
    <w:pPr>
      <w:tabs>
        <w:tab w:val="center" w:pos="4153"/>
        <w:tab w:val="right" w:pos="8306"/>
      </w:tabs>
    </w:pPr>
  </w:style>
  <w:style w:type="character" w:styleId="PageNumber">
    <w:name w:val="page number"/>
    <w:basedOn w:val="DefaultParagraphFont"/>
    <w:semiHidden/>
    <w:rsid w:val="003F2631"/>
  </w:style>
  <w:style w:type="paragraph" w:styleId="Header">
    <w:name w:val="header"/>
    <w:basedOn w:val="Normal"/>
    <w:semiHidden/>
    <w:rsid w:val="003F2631"/>
    <w:pPr>
      <w:tabs>
        <w:tab w:val="center" w:pos="4153"/>
        <w:tab w:val="right" w:pos="8306"/>
      </w:tabs>
    </w:pPr>
  </w:style>
  <w:style w:type="character" w:styleId="Hyperlink">
    <w:name w:val="Hyperlink"/>
    <w:semiHidden/>
    <w:rsid w:val="003F2631"/>
    <w:rPr>
      <w:color w:val="0000FF"/>
      <w:u w:val="single"/>
    </w:rPr>
  </w:style>
  <w:style w:type="paragraph" w:styleId="ListParagraph">
    <w:name w:val="List Paragraph"/>
    <w:basedOn w:val="Normal"/>
    <w:qFormat/>
    <w:rsid w:val="003F2631"/>
    <w:pPr>
      <w:bidi w:val="0"/>
      <w:ind w:left="720"/>
      <w:contextualSpacing/>
      <w:jc w:val="both"/>
    </w:pPr>
    <w:rPr>
      <w:rFonts w:ascii="Calibri" w:eastAsia="Calibri" w:hAnsi="Calibri"/>
      <w:sz w:val="22"/>
      <w:szCs w:val="22"/>
      <w:lang w:bidi="ar-SA"/>
    </w:rPr>
  </w:style>
  <w:style w:type="paragraph" w:customStyle="1" w:styleId="PaperHeadingOne">
    <w:name w:val="PaperHeadingOne"/>
    <w:basedOn w:val="Normal"/>
    <w:qFormat/>
    <w:rsid w:val="003F2631"/>
    <w:pPr>
      <w:bidi w:val="0"/>
      <w:jc w:val="both"/>
    </w:pPr>
    <w:rPr>
      <w:rFonts w:ascii="Arial" w:eastAsia="Calibri" w:hAnsi="Arial" w:cs="Arial"/>
      <w:b/>
      <w:sz w:val="20"/>
      <w:szCs w:val="20"/>
      <w:lang w:bidi="ar-SA"/>
    </w:rPr>
  </w:style>
  <w:style w:type="paragraph" w:customStyle="1" w:styleId="PaperText">
    <w:name w:val="PaperText"/>
    <w:basedOn w:val="Normal"/>
    <w:qFormat/>
    <w:rsid w:val="003F2631"/>
    <w:pPr>
      <w:bidi w:val="0"/>
      <w:jc w:val="both"/>
    </w:pPr>
    <w:rPr>
      <w:rFonts w:eastAsia="Calibri"/>
      <w:sz w:val="20"/>
      <w:szCs w:val="18"/>
      <w:lang w:bidi="ar-SA"/>
    </w:rPr>
  </w:style>
  <w:style w:type="paragraph" w:styleId="FootnoteText">
    <w:name w:val="footnote text"/>
    <w:basedOn w:val="Normal"/>
    <w:semiHidden/>
    <w:rsid w:val="003F2631"/>
    <w:rPr>
      <w:sz w:val="20"/>
      <w:szCs w:val="20"/>
    </w:rPr>
  </w:style>
  <w:style w:type="character" w:customStyle="1" w:styleId="FootnoteTextChar">
    <w:name w:val="Footnote Text Char"/>
    <w:rsid w:val="003F2631"/>
    <w:rPr>
      <w:lang w:bidi="fa-IR"/>
    </w:rPr>
  </w:style>
  <w:style w:type="character" w:styleId="FootnoteReference">
    <w:name w:val="footnote reference"/>
    <w:semiHidden/>
    <w:rsid w:val="003F2631"/>
    <w:rPr>
      <w:vertAlign w:val="superscript"/>
    </w:rPr>
  </w:style>
  <w:style w:type="paragraph" w:customStyle="1" w:styleId="icsmreferences">
    <w:name w:val="icsm_references"/>
    <w:basedOn w:val="Normal"/>
    <w:rsid w:val="003F2631"/>
    <w:pPr>
      <w:bidi w:val="0"/>
      <w:ind w:left="240" w:hanging="240"/>
    </w:pPr>
    <w:rPr>
      <w:sz w:val="16"/>
      <w:szCs w:val="20"/>
      <w:lang w:val="en-GB" w:bidi="ar-SA"/>
    </w:rPr>
  </w:style>
  <w:style w:type="character" w:styleId="CommentReference">
    <w:name w:val="annotation reference"/>
    <w:basedOn w:val="DefaultParagraphFont"/>
    <w:uiPriority w:val="99"/>
    <w:semiHidden/>
    <w:unhideWhenUsed/>
    <w:rsid w:val="00DA624E"/>
    <w:rPr>
      <w:sz w:val="16"/>
      <w:szCs w:val="16"/>
    </w:rPr>
  </w:style>
  <w:style w:type="paragraph" w:styleId="CommentText">
    <w:name w:val="annotation text"/>
    <w:basedOn w:val="Normal"/>
    <w:link w:val="CommentTextChar"/>
    <w:uiPriority w:val="99"/>
    <w:unhideWhenUsed/>
    <w:rsid w:val="00DA624E"/>
    <w:rPr>
      <w:sz w:val="20"/>
      <w:szCs w:val="20"/>
    </w:rPr>
  </w:style>
  <w:style w:type="character" w:customStyle="1" w:styleId="CommentTextChar">
    <w:name w:val="Comment Text Char"/>
    <w:basedOn w:val="DefaultParagraphFont"/>
    <w:link w:val="CommentText"/>
    <w:uiPriority w:val="99"/>
    <w:rsid w:val="00DA624E"/>
    <w:rPr>
      <w:lang w:bidi="fa-IR"/>
    </w:rPr>
  </w:style>
  <w:style w:type="paragraph" w:styleId="CommentSubject">
    <w:name w:val="annotation subject"/>
    <w:basedOn w:val="CommentText"/>
    <w:next w:val="CommentText"/>
    <w:link w:val="CommentSubjectChar"/>
    <w:uiPriority w:val="99"/>
    <w:semiHidden/>
    <w:unhideWhenUsed/>
    <w:rsid w:val="00DA624E"/>
    <w:rPr>
      <w:b/>
      <w:bCs/>
    </w:rPr>
  </w:style>
  <w:style w:type="character" w:customStyle="1" w:styleId="CommentSubjectChar">
    <w:name w:val="Comment Subject Char"/>
    <w:basedOn w:val="CommentTextChar"/>
    <w:link w:val="CommentSubject"/>
    <w:uiPriority w:val="99"/>
    <w:semiHidden/>
    <w:rsid w:val="00DA624E"/>
    <w:rPr>
      <w:b/>
      <w:bCs/>
      <w:lang w:bidi="fa-IR"/>
    </w:rPr>
  </w:style>
  <w:style w:type="paragraph" w:styleId="BalloonText">
    <w:name w:val="Balloon Text"/>
    <w:basedOn w:val="Normal"/>
    <w:link w:val="BalloonTextChar"/>
    <w:uiPriority w:val="99"/>
    <w:semiHidden/>
    <w:unhideWhenUsed/>
    <w:rsid w:val="00DA624E"/>
    <w:rPr>
      <w:rFonts w:ascii="Tahoma" w:hAnsi="Tahoma" w:cs="Tahoma"/>
      <w:sz w:val="16"/>
      <w:szCs w:val="16"/>
    </w:rPr>
  </w:style>
  <w:style w:type="character" w:customStyle="1" w:styleId="BalloonTextChar">
    <w:name w:val="Balloon Text Char"/>
    <w:basedOn w:val="DefaultParagraphFont"/>
    <w:link w:val="BalloonText"/>
    <w:uiPriority w:val="99"/>
    <w:semiHidden/>
    <w:rsid w:val="00DA624E"/>
    <w:rPr>
      <w:rFonts w:ascii="Tahoma" w:hAnsi="Tahoma" w:cs="Tahoma"/>
      <w:sz w:val="16"/>
      <w:szCs w:val="16"/>
      <w:lang w:bidi="fa-IR"/>
    </w:rPr>
  </w:style>
  <w:style w:type="paragraph" w:customStyle="1" w:styleId="Index">
    <w:name w:val="Index"/>
    <w:basedOn w:val="Normal"/>
    <w:autoRedefine/>
    <w:rsid w:val="00D14606"/>
    <w:pPr>
      <w:spacing w:after="90"/>
    </w:pPr>
    <w:rPr>
      <w:rFonts w:cs="B Nazanin"/>
      <w:sz w:val="16"/>
      <w:szCs w:val="20"/>
    </w:rPr>
  </w:style>
  <w:style w:type="paragraph" w:customStyle="1" w:styleId="Paragraph">
    <w:name w:val="Paragraph"/>
    <w:basedOn w:val="Normal"/>
    <w:autoRedefine/>
    <w:rsid w:val="009B7B8D"/>
    <w:pPr>
      <w:widowControl w:val="0"/>
      <w:overflowPunct w:val="0"/>
      <w:autoSpaceDE w:val="0"/>
      <w:autoSpaceDN w:val="0"/>
      <w:adjustRightInd w:val="0"/>
      <w:ind w:firstLine="340"/>
      <w:jc w:val="lowKashida"/>
      <w:textAlignment w:val="baseline"/>
    </w:pPr>
    <w:rPr>
      <w:rFonts w:cs="B Nazanin"/>
      <w:sz w:val="20"/>
      <w:lang w:bidi="ar-SA"/>
    </w:rPr>
  </w:style>
  <w:style w:type="paragraph" w:customStyle="1" w:styleId="Equation">
    <w:name w:val="Equation"/>
    <w:basedOn w:val="Normal"/>
    <w:autoRedefine/>
    <w:rsid w:val="00A82FB9"/>
    <w:pPr>
      <w:widowControl w:val="0"/>
      <w:tabs>
        <w:tab w:val="right" w:pos="4309"/>
        <w:tab w:val="right" w:pos="4649"/>
      </w:tabs>
      <w:overflowPunct w:val="0"/>
      <w:autoSpaceDE w:val="0"/>
      <w:autoSpaceDN w:val="0"/>
      <w:adjustRightInd w:val="0"/>
      <w:spacing w:before="60" w:after="100" w:afterAutospacing="1"/>
      <w:jc w:val="both"/>
      <w:textAlignment w:val="baseline"/>
    </w:pPr>
    <w:rPr>
      <w:rFonts w:cs="B Nazani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www.abc.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5795-9CB7-42E8-9657-4E335126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Paper Formatting</vt:lpstr>
    </vt:vector>
  </TitlesOfParts>
  <Company>Microsoft Corporation</Company>
  <LinksUpToDate>false</LinksUpToDate>
  <CharactersWithSpaces>9279</CharactersWithSpaces>
  <SharedDoc>false</SharedDoc>
  <HLinks>
    <vt:vector size="6" baseType="variant">
      <vt:variant>
        <vt:i4>3735672</vt:i4>
      </vt:variant>
      <vt:variant>
        <vt:i4>15</vt:i4>
      </vt:variant>
      <vt:variant>
        <vt:i4>0</vt:i4>
      </vt:variant>
      <vt:variant>
        <vt:i4>5</vt:i4>
      </vt:variant>
      <vt:variant>
        <vt:lpwstr>http://www.abc.edu/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Paper Formatting</dc:title>
  <dc:subject/>
  <cp:keywords/>
  <cp:lastModifiedBy>saeed</cp:lastModifiedBy>
  <cp:revision>26</cp:revision>
  <cp:lastPrinted>2009-11-14T10:51:00Z</cp:lastPrinted>
  <dcterms:created xsi:type="dcterms:W3CDTF">2016-01-28T21:11:00Z</dcterms:created>
  <dcterms:modified xsi:type="dcterms:W3CDTF">2017-11-14T12:12:00Z</dcterms:modified>
</cp:coreProperties>
</file>